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beforeAutospacing="0" w:after="0" w:afterAutospacing="0" w:line="560" w:lineRule="exact"/>
        <w:jc w:val="both"/>
        <w:rPr>
          <w:rFonts w:hint="default" w:ascii="Times New Roman" w:hAnsi="Times New Roman" w:eastAsia="黑体" w:cs="Times New Roman"/>
          <w:color w:val="auto"/>
          <w:kern w:val="0"/>
          <w:sz w:val="32"/>
          <w:szCs w:val="32"/>
          <w:lang w:val="en-US" w:eastAsia="zh-CN" w:bidi="ar-SA"/>
        </w:rPr>
      </w:pPr>
      <w:bookmarkStart w:id="0" w:name="quanwen"/>
    </w:p>
    <w:p>
      <w:pPr>
        <w:widowControl w:val="0"/>
        <w:spacing w:before="0" w:beforeAutospacing="0" w:after="0" w:afterAutospacing="0" w:line="560" w:lineRule="exact"/>
        <w:jc w:val="both"/>
        <w:rPr>
          <w:rFonts w:hint="default" w:ascii="Times New Roman" w:hAnsi="Times New Roman" w:eastAsia="黑体"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附件2</w:t>
      </w:r>
    </w:p>
    <w:p>
      <w:pPr>
        <w:widowControl w:val="0"/>
        <w:spacing w:before="0" w:beforeAutospacing="0" w:after="0" w:afterAutospacing="0" w:line="600" w:lineRule="exact"/>
        <w:ind w:firstLine="640" w:firstLineChars="200"/>
        <w:jc w:val="left"/>
        <w:rPr>
          <w:rFonts w:hint="default" w:ascii="Times New Roman" w:hAnsi="Times New Roman" w:eastAsia="黑体" w:cs="Times New Roman"/>
          <w:color w:val="auto"/>
          <w:kern w:val="0"/>
          <w:sz w:val="32"/>
          <w:szCs w:val="32"/>
          <w:lang w:val="en-US" w:eastAsia="zh-CN" w:bidi="ar-SA"/>
        </w:rPr>
      </w:pPr>
    </w:p>
    <w:p>
      <w:pPr>
        <w:widowControl w:val="0"/>
        <w:spacing w:line="360" w:lineRule="auto"/>
        <w:ind w:firstLine="560" w:firstLineChars="200"/>
        <w:jc w:val="both"/>
        <w:rPr>
          <w:rFonts w:hint="default" w:ascii="Times New Roman" w:hAnsi="Times New Roman" w:eastAsia="宋体" w:cs="Times New Roman"/>
          <w:color w:val="auto"/>
          <w:kern w:val="2"/>
          <w:sz w:val="28"/>
          <w:szCs w:val="28"/>
          <w:lang w:val="en-US" w:eastAsia="zh-CN" w:bidi="ar-SA"/>
        </w:rPr>
      </w:pPr>
    </w:p>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color w:val="auto"/>
          <w:sz w:val="48"/>
          <w:szCs w:val="48"/>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长城小标宋体" w:cs="Times New Roman"/>
          <w:b/>
          <w:bCs/>
          <w:color w:val="auto"/>
          <w:sz w:val="48"/>
          <w:szCs w:val="48"/>
          <w:lang w:val="en-US"/>
        </w:rPr>
      </w:pPr>
      <w:r>
        <w:rPr>
          <w:rFonts w:hint="default" w:ascii="Times New Roman" w:hAnsi="Times New Roman" w:eastAsia="长城小标宋体" w:cs="Times New Roman"/>
          <w:b/>
          <w:bCs/>
          <w:color w:val="auto"/>
          <w:kern w:val="2"/>
          <w:sz w:val="48"/>
          <w:szCs w:val="48"/>
          <w:lang w:val="en-US" w:eastAsia="zh-CN" w:bidi="ar"/>
        </w:rPr>
        <w:t>202</w:t>
      </w:r>
      <w:r>
        <w:rPr>
          <w:rFonts w:hint="eastAsia" w:ascii="Times New Roman" w:hAnsi="Times New Roman" w:eastAsia="长城小标宋体" w:cs="Times New Roman"/>
          <w:b/>
          <w:bCs/>
          <w:color w:val="auto"/>
          <w:kern w:val="2"/>
          <w:sz w:val="48"/>
          <w:szCs w:val="48"/>
          <w:lang w:val="en-US" w:eastAsia="zh-CN" w:bidi="ar"/>
        </w:rPr>
        <w:t>4</w:t>
      </w:r>
      <w:r>
        <w:rPr>
          <w:rFonts w:hint="default" w:ascii="Times New Roman" w:hAnsi="Times New Roman" w:eastAsia="长城小标宋体" w:cs="Times New Roman"/>
          <w:b/>
          <w:bCs/>
          <w:color w:val="auto"/>
          <w:kern w:val="2"/>
          <w:sz w:val="48"/>
          <w:szCs w:val="48"/>
          <w:lang w:val="en-US" w:eastAsia="zh-CN" w:bidi="ar"/>
        </w:rPr>
        <w:t>年度第</w:t>
      </w:r>
      <w:r>
        <w:rPr>
          <w:rFonts w:hint="eastAsia" w:ascii="Times New Roman" w:hAnsi="Times New Roman" w:eastAsia="长城小标宋体" w:cs="Times New Roman"/>
          <w:b/>
          <w:bCs/>
          <w:color w:val="auto"/>
          <w:kern w:val="2"/>
          <w:sz w:val="48"/>
          <w:szCs w:val="48"/>
          <w:lang w:val="en-US" w:eastAsia="zh-CN" w:bidi="ar"/>
        </w:rPr>
        <w:t>一</w:t>
      </w:r>
      <w:r>
        <w:rPr>
          <w:rFonts w:hint="default" w:ascii="Times New Roman" w:hAnsi="Times New Roman" w:eastAsia="长城小标宋体" w:cs="Times New Roman"/>
          <w:b/>
          <w:bCs/>
          <w:color w:val="auto"/>
          <w:kern w:val="2"/>
          <w:sz w:val="48"/>
          <w:szCs w:val="48"/>
          <w:lang w:val="en-US" w:eastAsia="zh-CN" w:bidi="ar"/>
        </w:rPr>
        <w:t>批河南省专精特新中小企业</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color w:val="auto"/>
          <w:sz w:val="48"/>
          <w:szCs w:val="48"/>
          <w:lang w:val="en-US"/>
        </w:rPr>
      </w:pPr>
      <w:r>
        <w:rPr>
          <w:rFonts w:hint="default" w:ascii="Times New Roman" w:hAnsi="Times New Roman" w:eastAsia="长城小标宋体" w:cs="Times New Roman"/>
          <w:b/>
          <w:bCs/>
          <w:color w:val="auto"/>
          <w:kern w:val="2"/>
          <w:sz w:val="48"/>
          <w:szCs w:val="48"/>
          <w:lang w:val="en-US" w:eastAsia="zh-CN" w:bidi="ar"/>
        </w:rPr>
        <w:t>申报材料汇编</w:t>
      </w:r>
    </w:p>
    <w:p>
      <w:pPr>
        <w:keepNext w:val="0"/>
        <w:keepLines w:val="0"/>
        <w:widowControl w:val="0"/>
        <w:suppressLineNumbers w:val="0"/>
        <w:spacing w:before="0" w:beforeAutospacing="0" w:after="0" w:afterAutospacing="0"/>
        <w:ind w:left="0" w:right="0"/>
        <w:jc w:val="center"/>
        <w:rPr>
          <w:rFonts w:hint="default" w:ascii="Times New Roman" w:hAnsi="Times New Roman" w:eastAsia="华文楷体" w:cs="Times New Roman"/>
          <w:color w:val="auto"/>
          <w:sz w:val="36"/>
          <w:szCs w:val="36"/>
          <w:lang w:val="en-US"/>
        </w:rPr>
      </w:pPr>
      <w:r>
        <w:rPr>
          <w:rFonts w:hint="default" w:ascii="Times New Roman" w:hAnsi="Times New Roman" w:eastAsia="华文楷体" w:cs="Times New Roman"/>
          <w:color w:val="auto"/>
          <w:kern w:val="2"/>
          <w:sz w:val="36"/>
          <w:szCs w:val="36"/>
          <w:lang w:val="en-US" w:eastAsia="zh-CN" w:bidi="ar"/>
        </w:rPr>
        <w:t>（模板）</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szCs w:val="32"/>
          <w:lang w:val="en-US"/>
        </w:rPr>
      </w:pPr>
    </w:p>
    <w:p>
      <w:pPr>
        <w:pStyle w:val="8"/>
        <w:widowControl/>
        <w:ind w:left="0" w:firstLine="320"/>
        <w:rPr>
          <w:rFonts w:hint="default" w:ascii="Times New Roman" w:hAnsi="Times New Roman" w:cs="Times New Roman"/>
          <w:color w:val="auto"/>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szCs w:val="32"/>
          <w:lang w:val="en-US"/>
        </w:rPr>
      </w:pPr>
    </w:p>
    <w:p>
      <w:pPr>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楷体" w:cs="Times New Roman"/>
          <w:color w:val="auto"/>
          <w:sz w:val="32"/>
          <w:szCs w:val="32"/>
          <w:lang w:val="en-US"/>
        </w:rPr>
      </w:pPr>
      <w:r>
        <w:rPr>
          <w:rFonts w:hint="default" w:ascii="Times New Roman" w:hAnsi="Times New Roman" w:eastAsia="楷体" w:cs="Times New Roman"/>
          <w:color w:val="auto"/>
          <w:kern w:val="2"/>
          <w:sz w:val="32"/>
          <w:szCs w:val="32"/>
          <w:lang w:val="en-US" w:eastAsia="zh-CN" w:bidi="ar"/>
        </w:rPr>
        <w:t>企业名称（盖章）</w:t>
      </w:r>
      <w:r>
        <w:rPr>
          <w:rFonts w:hint="default" w:ascii="Times New Roman" w:hAnsi="Times New Roman" w:eastAsia="楷体" w:cs="Times New Roman"/>
          <w:color w:val="auto"/>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楷体" w:cs="Times New Roman"/>
          <w:color w:val="auto"/>
          <w:sz w:val="32"/>
          <w:szCs w:val="32"/>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楷体" w:cs="Times New Roman"/>
          <w:color w:val="auto"/>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default" w:ascii="Times New Roman" w:hAnsi="Times New Roman" w:eastAsia="楷体" w:cs="Times New Roman"/>
          <w:color w:val="auto"/>
          <w:sz w:val="32"/>
          <w:szCs w:val="32"/>
          <w:lang w:val="en-US"/>
        </w:rPr>
      </w:pPr>
      <w:r>
        <w:rPr>
          <w:rFonts w:hint="default" w:ascii="Times New Roman" w:hAnsi="Times New Roman" w:eastAsia="楷体" w:cs="Times New Roman"/>
          <w:color w:val="auto"/>
          <w:kern w:val="2"/>
          <w:sz w:val="32"/>
          <w:szCs w:val="32"/>
          <w:lang w:val="en-US" w:eastAsia="zh-CN" w:bidi="ar"/>
        </w:rPr>
        <w:t xml:space="preserve">                202</w:t>
      </w:r>
      <w:r>
        <w:rPr>
          <w:rFonts w:hint="eastAsia" w:ascii="Times New Roman" w:hAnsi="Times New Roman" w:eastAsia="楷体" w:cs="Times New Roman"/>
          <w:color w:val="auto"/>
          <w:kern w:val="2"/>
          <w:sz w:val="32"/>
          <w:szCs w:val="32"/>
          <w:lang w:val="en-US" w:eastAsia="zh-CN" w:bidi="ar"/>
        </w:rPr>
        <w:t>4</w:t>
      </w:r>
      <w:r>
        <w:rPr>
          <w:rFonts w:hint="default" w:ascii="Times New Roman" w:hAnsi="Times New Roman" w:eastAsia="楷体" w:cs="Times New Roman"/>
          <w:color w:val="auto"/>
          <w:kern w:val="2"/>
          <w:sz w:val="32"/>
          <w:szCs w:val="32"/>
          <w:lang w:val="en-US" w:eastAsia="zh-CN" w:bidi="ar"/>
        </w:rPr>
        <w:t>年     月     日</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color w:val="auto"/>
          <w:sz w:val="44"/>
          <w:szCs w:val="44"/>
          <w:lang w:val="en-US"/>
        </w:rPr>
      </w:pPr>
    </w:p>
    <w:p>
      <w:pPr>
        <w:pStyle w:val="2"/>
        <w:rPr>
          <w:rFonts w:hint="default"/>
          <w:lang w:val="en-US"/>
        </w:rPr>
      </w:pPr>
    </w:p>
    <w:p>
      <w:pPr>
        <w:widowControl w:val="0"/>
        <w:spacing w:before="0" w:beforeAutospacing="0" w:after="0" w:afterAutospacing="0" w:line="580" w:lineRule="exact"/>
        <w:ind w:firstLine="840" w:firstLineChars="200"/>
        <w:jc w:val="center"/>
        <w:rPr>
          <w:rFonts w:hint="default" w:ascii="Times New Roman" w:hAnsi="Times New Roman" w:eastAsia="方正小标宋_GBK" w:cs="Times New Roman"/>
          <w:color w:val="auto"/>
          <w:kern w:val="0"/>
          <w:sz w:val="42"/>
          <w:szCs w:val="42"/>
          <w:lang w:val="en-US" w:eastAsia="zh-CN" w:bidi="ar-SA"/>
        </w:rPr>
      </w:pPr>
      <w:r>
        <w:rPr>
          <w:rFonts w:hint="default" w:ascii="Times New Roman" w:hAnsi="Times New Roman" w:eastAsia="方正小标宋_GBK" w:cs="Times New Roman"/>
          <w:b/>
          <w:bCs/>
          <w:color w:val="auto"/>
          <w:kern w:val="0"/>
          <w:sz w:val="42"/>
          <w:szCs w:val="42"/>
          <w:lang w:val="en-US" w:eastAsia="zh-CN" w:bidi="ar-SA"/>
        </w:rPr>
        <w:t>相 关 要 求</w:t>
      </w:r>
    </w:p>
    <w:p>
      <w:pPr>
        <w:widowControl w:val="0"/>
        <w:spacing w:before="0" w:beforeAutospacing="0" w:after="0" w:afterAutospacing="0" w:line="580" w:lineRule="exact"/>
        <w:ind w:firstLine="880" w:firstLineChars="200"/>
        <w:jc w:val="center"/>
        <w:rPr>
          <w:rFonts w:hint="default" w:ascii="Times New Roman" w:hAnsi="Times New Roman" w:eastAsia="长城小标宋体" w:cs="Times New Roman"/>
          <w:color w:val="auto"/>
          <w:kern w:val="0"/>
          <w:sz w:val="44"/>
          <w:szCs w:val="44"/>
          <w:lang w:val="en-US" w:eastAsia="zh-CN" w:bidi="ar-SA"/>
        </w:rPr>
      </w:pPr>
    </w:p>
    <w:p>
      <w:pPr>
        <w:widowControl w:val="0"/>
        <w:spacing w:line="58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一、申报企业需在线上系统完整上传相关材料，将《202</w:t>
      </w:r>
      <w:r>
        <w:rPr>
          <w:rFonts w:hint="eastAsia" w:ascii="Times New Roman" w:hAnsi="Times New Roman" w:cs="Times New Roman"/>
          <w:color w:val="auto"/>
          <w:kern w:val="2"/>
          <w:sz w:val="32"/>
          <w:szCs w:val="32"/>
          <w:lang w:val="en-US" w:eastAsia="zh-CN" w:bidi="ar-SA"/>
        </w:rPr>
        <w:t>4</w:t>
      </w:r>
      <w:r>
        <w:rPr>
          <w:rFonts w:hint="default" w:ascii="Times New Roman" w:hAnsi="Times New Roman" w:eastAsia="仿宋_GB2312" w:cs="Times New Roman"/>
          <w:color w:val="auto"/>
          <w:kern w:val="2"/>
          <w:sz w:val="32"/>
          <w:szCs w:val="32"/>
          <w:lang w:val="en-US" w:eastAsia="zh-CN" w:bidi="ar-SA"/>
        </w:rPr>
        <w:t>年度</w:t>
      </w:r>
      <w:r>
        <w:rPr>
          <w:rFonts w:hint="eastAsia" w:ascii="Times New Roman" w:hAnsi="Times New Roman" w:cs="Times New Roman"/>
          <w:color w:val="auto"/>
          <w:kern w:val="2"/>
          <w:sz w:val="32"/>
          <w:szCs w:val="32"/>
          <w:lang w:val="en-US" w:eastAsia="zh-CN" w:bidi="ar-SA"/>
        </w:rPr>
        <w:t>第一批</w:t>
      </w:r>
      <w:r>
        <w:rPr>
          <w:rFonts w:hint="default" w:ascii="Times New Roman" w:hAnsi="Times New Roman" w:eastAsia="仿宋_GB2312" w:cs="Times New Roman"/>
          <w:color w:val="auto"/>
          <w:kern w:val="2"/>
          <w:sz w:val="32"/>
          <w:szCs w:val="32"/>
          <w:lang w:val="en-US" w:eastAsia="zh-CN" w:bidi="ar-SA"/>
        </w:rPr>
        <w:t>河南省专精特新中小企业申报材料汇编》（附件2）扫描成PDF格式文件（不超过300Mb）上传。</w:t>
      </w:r>
    </w:p>
    <w:p>
      <w:pPr>
        <w:widowControl w:val="0"/>
        <w:spacing w:line="580" w:lineRule="exact"/>
        <w:ind w:firstLine="640" w:firstLineChars="200"/>
        <w:jc w:val="both"/>
        <w:rPr>
          <w:rFonts w:hint="default" w:ascii="Times New Roman" w:hAnsi="Times New Roman" w:eastAsia="仿宋_GB2312" w:cs="Times New Roman"/>
          <w:color w:val="auto"/>
          <w:kern w:val="2"/>
          <w:sz w:val="32"/>
          <w:szCs w:val="32"/>
          <w:highlight w:val="yellow"/>
          <w:lang w:val="en-US" w:eastAsia="zh-CN" w:bidi="ar-SA"/>
        </w:rPr>
      </w:pPr>
      <w:r>
        <w:rPr>
          <w:rFonts w:hint="default" w:ascii="Times New Roman" w:hAnsi="Times New Roman" w:eastAsia="仿宋_GB2312" w:cs="Times New Roman"/>
          <w:color w:val="auto"/>
          <w:kern w:val="2"/>
          <w:sz w:val="32"/>
          <w:szCs w:val="32"/>
          <w:lang w:val="en-US" w:eastAsia="zh-CN" w:bidi="ar-SA"/>
        </w:rPr>
        <w:t>二、线上系统填报完成并下载打印的《河南省专精特新中小企业申请表》（附件1）及封面（“真实性声明”处由法定代表人签字，封面加盖公章，相关数据须与培育平台申报系统保持一致）。</w:t>
      </w:r>
    </w:p>
    <w:p>
      <w:pPr>
        <w:widowControl w:val="0"/>
        <w:spacing w:line="58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三、申请复核河南省专精特新中小企业的，需修改申请书封面及表格标题为《河南省专精特新中小企业复核申请书》及《河南省专精特新中小企业复核申请表》，其他内容与线上填报内容保持一致。</w:t>
      </w:r>
    </w:p>
    <w:p>
      <w:pPr>
        <w:pStyle w:val="8"/>
        <w:widowControl/>
        <w:ind w:left="0" w:firstLine="440"/>
        <w:rPr>
          <w:rFonts w:hint="default" w:ascii="Times New Roman" w:hAnsi="Times New Roman" w:eastAsia="方正小标宋简体" w:cs="Times New Roman"/>
          <w:color w:val="auto"/>
          <w:sz w:val="44"/>
          <w:szCs w:val="44"/>
          <w:lang w:val="en-US"/>
        </w:rPr>
      </w:pPr>
    </w:p>
    <w:p>
      <w:pPr>
        <w:pStyle w:val="8"/>
        <w:widowControl/>
        <w:ind w:left="0" w:firstLine="440"/>
        <w:rPr>
          <w:rFonts w:hint="default" w:ascii="Times New Roman" w:hAnsi="Times New Roman" w:eastAsia="方正小标宋简体" w:cs="Times New Roman"/>
          <w:color w:val="auto"/>
          <w:sz w:val="44"/>
          <w:szCs w:val="44"/>
          <w:lang w:val="en-US"/>
        </w:rPr>
      </w:pPr>
    </w:p>
    <w:p>
      <w:pPr>
        <w:pStyle w:val="8"/>
        <w:widowControl/>
        <w:ind w:left="0" w:firstLine="440"/>
        <w:rPr>
          <w:rFonts w:hint="default" w:ascii="Times New Roman" w:hAnsi="Times New Roman" w:eastAsia="方正小标宋简体" w:cs="Times New Roman"/>
          <w:color w:val="auto"/>
          <w:sz w:val="44"/>
          <w:szCs w:val="44"/>
          <w:lang w:val="en-US"/>
        </w:rPr>
      </w:pPr>
    </w:p>
    <w:p>
      <w:pPr>
        <w:pStyle w:val="8"/>
        <w:widowControl/>
        <w:ind w:left="0" w:firstLine="440"/>
        <w:rPr>
          <w:rFonts w:hint="default" w:ascii="Times New Roman" w:hAnsi="Times New Roman" w:eastAsia="方正小标宋简体" w:cs="Times New Roman"/>
          <w:color w:val="auto"/>
          <w:sz w:val="44"/>
          <w:szCs w:val="44"/>
          <w:lang w:val="en-US"/>
        </w:rPr>
      </w:pPr>
    </w:p>
    <w:p>
      <w:pPr>
        <w:keepNext w:val="0"/>
        <w:keepLines w:val="0"/>
        <w:widowControl w:val="0"/>
        <w:suppressLineNumbers w:val="0"/>
        <w:spacing w:before="0" w:beforeAutospacing="0" w:after="0" w:afterAutospacing="0" w:line="560" w:lineRule="exact"/>
        <w:ind w:left="0" w:right="0" w:firstLine="0" w:firstLineChars="0"/>
        <w:jc w:val="center"/>
        <w:rPr>
          <w:rFonts w:hint="default" w:ascii="Times New Roman" w:hAnsi="Times New Roman" w:eastAsia="长城小标宋体" w:cs="Times New Roman"/>
          <w:b/>
          <w:bCs/>
          <w:color w:val="auto"/>
          <w:kern w:val="0"/>
          <w:sz w:val="42"/>
          <w:szCs w:val="42"/>
          <w:lang w:val="en-US" w:eastAsia="zh-CN" w:bidi="ar-SA"/>
        </w:rPr>
      </w:pPr>
    </w:p>
    <w:p>
      <w:pPr>
        <w:pStyle w:val="2"/>
        <w:rPr>
          <w:rFonts w:hint="default" w:ascii="Times New Roman" w:hAnsi="Times New Roman" w:eastAsia="长城小标宋体" w:cs="Times New Roman"/>
          <w:b/>
          <w:bCs/>
          <w:color w:val="auto"/>
          <w:kern w:val="0"/>
          <w:sz w:val="42"/>
          <w:szCs w:val="42"/>
          <w:lang w:val="en-US" w:eastAsia="zh-CN" w:bidi="ar-SA"/>
        </w:rPr>
      </w:pPr>
    </w:p>
    <w:p>
      <w:pPr>
        <w:rPr>
          <w:rFonts w:hint="default" w:ascii="Times New Roman" w:hAnsi="Times New Roman" w:cs="Times New Roman"/>
          <w:lang w:val="en-US" w:eastAsia="zh-CN"/>
        </w:rPr>
      </w:pPr>
    </w:p>
    <w:p>
      <w:pPr>
        <w:keepNext w:val="0"/>
        <w:keepLines w:val="0"/>
        <w:widowControl w:val="0"/>
        <w:suppressLineNumbers w:val="0"/>
        <w:spacing w:before="0" w:beforeAutospacing="0" w:after="0" w:afterAutospacing="0" w:line="560" w:lineRule="exact"/>
        <w:ind w:left="0" w:right="0" w:firstLine="0" w:firstLineChars="0"/>
        <w:jc w:val="center"/>
        <w:rPr>
          <w:rFonts w:hint="default" w:ascii="Times New Roman" w:hAnsi="Times New Roman" w:eastAsia="长城小标宋体" w:cs="Times New Roman"/>
          <w:b/>
          <w:bCs/>
          <w:color w:val="auto"/>
          <w:kern w:val="0"/>
          <w:sz w:val="42"/>
          <w:szCs w:val="42"/>
          <w:lang w:val="en-US" w:eastAsia="zh-CN" w:bidi="ar-SA"/>
        </w:rPr>
      </w:pPr>
    </w:p>
    <w:p>
      <w:pPr>
        <w:keepNext w:val="0"/>
        <w:keepLines w:val="0"/>
        <w:widowControl w:val="0"/>
        <w:suppressLineNumbers w:val="0"/>
        <w:spacing w:before="0" w:beforeAutospacing="0" w:after="0" w:afterAutospacing="0" w:line="560" w:lineRule="exact"/>
        <w:ind w:left="0" w:right="0" w:firstLine="0" w:firstLineChars="0"/>
        <w:jc w:val="center"/>
        <w:rPr>
          <w:rFonts w:hint="default" w:ascii="Times New Roman" w:hAnsi="Times New Roman" w:eastAsia="方正小标宋_GBK" w:cs="Times New Roman"/>
          <w:b/>
          <w:bCs/>
          <w:color w:val="auto"/>
          <w:kern w:val="0"/>
          <w:sz w:val="42"/>
          <w:szCs w:val="42"/>
          <w:lang w:val="en-US"/>
        </w:rPr>
      </w:pPr>
      <w:r>
        <w:rPr>
          <w:rFonts w:hint="default" w:ascii="Times New Roman" w:hAnsi="Times New Roman" w:eastAsia="方正小标宋_GBK" w:cs="Times New Roman"/>
          <w:b/>
          <w:bCs/>
          <w:color w:val="auto"/>
          <w:kern w:val="0"/>
          <w:sz w:val="42"/>
          <w:szCs w:val="42"/>
          <w:lang w:val="en-US" w:eastAsia="zh-CN" w:bidi="ar-SA"/>
        </w:rPr>
        <w:t>材  料  目  录</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cs="Times New Roman"/>
          <w:color w:val="auto"/>
          <w:szCs w:val="32"/>
          <w:lang w:val="en-US"/>
        </w:rPr>
      </w:pPr>
    </w:p>
    <w:p>
      <w:pPr>
        <w:keepNext w:val="0"/>
        <w:keepLines w:val="0"/>
        <w:widowControl w:val="0"/>
        <w:suppressLineNumbers w:val="0"/>
        <w:spacing w:before="0" w:beforeAutospacing="0" w:after="0" w:afterAutospacing="0" w:line="560" w:lineRule="exact"/>
        <w:ind w:right="0" w:firstLine="640" w:firstLineChars="200"/>
        <w:jc w:val="both"/>
        <w:rPr>
          <w:rFonts w:hint="default" w:ascii="Times New Roman" w:hAnsi="Times New Roman" w:eastAsia="黑体" w:cs="Times New Roman"/>
          <w:b w:val="0"/>
          <w:bCs w:val="0"/>
          <w:color w:val="auto"/>
          <w:sz w:val="32"/>
          <w:szCs w:val="32"/>
          <w:lang w:val="en-US"/>
        </w:rPr>
      </w:pPr>
      <w:r>
        <w:rPr>
          <w:rFonts w:hint="default" w:ascii="Times New Roman" w:hAnsi="Times New Roman" w:eastAsia="黑体" w:cs="Times New Roman"/>
          <w:b w:val="0"/>
          <w:bCs w:val="0"/>
          <w:color w:val="auto"/>
          <w:kern w:val="2"/>
          <w:sz w:val="32"/>
          <w:szCs w:val="32"/>
          <w:lang w:val="en-US" w:eastAsia="zh-CN" w:bidi="ar"/>
        </w:rPr>
        <w:t>一、目录索引</w:t>
      </w:r>
    </w:p>
    <w:p>
      <w:pPr>
        <w:keepNext w:val="0"/>
        <w:keepLines w:val="0"/>
        <w:widowControl w:val="0"/>
        <w:suppressLineNumbers w:val="0"/>
        <w:spacing w:before="0" w:beforeAutospacing="0" w:after="0" w:afterAutospacing="0" w:line="560" w:lineRule="exact"/>
        <w:ind w:right="0" w:firstLine="640" w:firstLineChars="200"/>
        <w:jc w:val="both"/>
        <w:rPr>
          <w:rFonts w:hint="default" w:ascii="Times New Roman" w:hAnsi="Times New Roman" w:eastAsia="黑体" w:cs="Times New Roman"/>
          <w:b w:val="0"/>
          <w:bCs w:val="0"/>
          <w:color w:val="auto"/>
          <w:sz w:val="32"/>
          <w:szCs w:val="32"/>
          <w:lang w:val="en-US"/>
        </w:rPr>
      </w:pPr>
      <w:r>
        <w:rPr>
          <w:rFonts w:hint="default" w:ascii="Times New Roman" w:hAnsi="Times New Roman" w:eastAsia="黑体" w:cs="Times New Roman"/>
          <w:b w:val="0"/>
          <w:bCs w:val="0"/>
          <w:color w:val="auto"/>
          <w:kern w:val="2"/>
          <w:sz w:val="32"/>
          <w:szCs w:val="32"/>
          <w:lang w:val="en-US" w:eastAsia="zh-CN" w:bidi="ar"/>
        </w:rPr>
        <w:t>二、真实性声明</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b w:val="0"/>
          <w:bCs w:val="0"/>
          <w:color w:val="auto"/>
          <w:kern w:val="2"/>
          <w:sz w:val="32"/>
          <w:szCs w:val="32"/>
          <w:lang w:val="en-US" w:eastAsia="zh-CN" w:bidi="ar"/>
        </w:rPr>
      </w:pPr>
      <w:r>
        <w:rPr>
          <w:rFonts w:hint="default" w:ascii="Times New Roman" w:hAnsi="Times New Roman" w:eastAsia="黑体" w:cs="Times New Roman"/>
          <w:b w:val="0"/>
          <w:bCs w:val="0"/>
          <w:color w:val="auto"/>
          <w:kern w:val="2"/>
          <w:sz w:val="32"/>
          <w:szCs w:val="32"/>
          <w:lang w:val="en-US" w:eastAsia="zh-CN" w:bidi="ar"/>
        </w:rPr>
        <w:t>三、《河南省专精特新中小企业申请书》（附件1）</w:t>
      </w:r>
    </w:p>
    <w:p>
      <w:pPr>
        <w:widowControl w:val="0"/>
        <w:numPr>
          <w:ilvl w:val="-1"/>
          <w:numId w:val="0"/>
        </w:numPr>
        <w:spacing w:line="560" w:lineRule="exact"/>
        <w:ind w:firstLine="640" w:firstLineChars="200"/>
        <w:jc w:val="both"/>
        <w:rPr>
          <w:rFonts w:hint="default" w:ascii="Times New Roman" w:hAnsi="Times New Roman" w:eastAsia="黑体" w:cs="Times New Roman"/>
          <w:b w:val="0"/>
          <w:bCs w:val="0"/>
          <w:color w:val="auto"/>
          <w:kern w:val="2"/>
          <w:sz w:val="32"/>
          <w:szCs w:val="32"/>
          <w:lang w:val="en-US" w:eastAsia="zh-CN" w:bidi="ar-SA"/>
        </w:rPr>
      </w:pPr>
      <w:r>
        <w:rPr>
          <w:rFonts w:hint="default" w:ascii="Times New Roman" w:hAnsi="Times New Roman" w:eastAsia="黑体" w:cs="Times New Roman"/>
          <w:b w:val="0"/>
          <w:bCs w:val="0"/>
          <w:color w:val="auto"/>
          <w:kern w:val="2"/>
          <w:sz w:val="32"/>
          <w:szCs w:val="32"/>
          <w:lang w:val="en-US" w:eastAsia="zh-CN" w:bidi="ar-SA"/>
        </w:rPr>
        <w:t>四、企业基本情况</w:t>
      </w:r>
    </w:p>
    <w:p>
      <w:pPr>
        <w:widowControl w:val="0"/>
        <w:spacing w:line="560" w:lineRule="exact"/>
        <w:ind w:left="0" w:leftChars="0"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1.企业营业执照复印件。</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2.获得创新型中小企业、专精特新中小企业称号的相关文件或证书等。</w:t>
      </w:r>
    </w:p>
    <w:p>
      <w:pPr>
        <w:keepNext w:val="0"/>
        <w:keepLines w:val="0"/>
        <w:pageBreakBefore w:val="0"/>
        <w:widowControl w:val="0"/>
        <w:kinsoku/>
        <w:wordWrap/>
        <w:overflowPunct/>
        <w:topLinePunct w:val="0"/>
        <w:autoSpaceDE/>
        <w:autoSpaceDN/>
        <w:bidi w:val="0"/>
        <w:spacing w:line="580" w:lineRule="exact"/>
        <w:ind w:firstLine="641"/>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3.202</w:t>
      </w:r>
      <w:r>
        <w:rPr>
          <w:rFonts w:hint="eastAsia" w:ascii="Times New Roman" w:hAnsi="Times New Roman"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年以来未发生重大安全（含网络安全、数据安全）、质量、环境污染等事故以及偷漏税等违法违规行为证明材料（</w:t>
      </w:r>
      <w:r>
        <w:rPr>
          <w:rFonts w:hint="default" w:ascii="Times New Roman" w:hAnsi="Times New Roman" w:eastAsia="仿宋_GB2312" w:cs="Times New Roman"/>
          <w:color w:val="auto"/>
          <w:sz w:val="32"/>
          <w:szCs w:val="32"/>
        </w:rPr>
        <w:t>企业申报日在“信用中国”网站http://www.creditchina.gov.cn/查询的“失信被执行人”和“重大税收违法失信主体”及“国家企业信用信息公示系统”网站http://gsxt.gov.cn/index.html查询的“严重违法失信名单”的查询结果网页打印件并加盖企业公章</w:t>
      </w:r>
      <w:r>
        <w:rPr>
          <w:rFonts w:hint="default" w:ascii="Times New Roman" w:hAnsi="Times New Roman" w:eastAsia="仿宋_GB2312" w:cs="Times New Roman"/>
          <w:b w:val="0"/>
          <w:bCs w:val="0"/>
          <w:color w:val="auto"/>
          <w:sz w:val="32"/>
          <w:szCs w:val="32"/>
        </w:rPr>
        <w:t>）。</w:t>
      </w:r>
    </w:p>
    <w:p>
      <w:pPr>
        <w:widowControl w:val="0"/>
        <w:spacing w:after="120" w:line="560" w:lineRule="exact"/>
        <w:ind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4.中小企业规模类型自测凭证（可通过工信部“中小企业规模类型自测”小程序自测，保存测试结果，并导出PDF凭证，凭证应包括企业名称、所属行业、上年末从业人员、上年度营业收入信息）等信息。</w:t>
      </w:r>
    </w:p>
    <w:p>
      <w:pPr>
        <w:widowControl w:val="0"/>
        <w:numPr>
          <w:ilvl w:val="-1"/>
          <w:numId w:val="0"/>
        </w:numPr>
        <w:autoSpaceDE w:val="0"/>
        <w:autoSpaceDN w:val="0"/>
        <w:spacing w:line="560" w:lineRule="exact"/>
        <w:ind w:left="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五、</w:t>
      </w:r>
      <w:r>
        <w:rPr>
          <w:rFonts w:hint="default" w:ascii="Times New Roman" w:hAnsi="Times New Roman" w:eastAsia="黑体" w:cs="Times New Roman"/>
          <w:b w:val="0"/>
          <w:bCs w:val="0"/>
          <w:color w:val="auto"/>
          <w:sz w:val="32"/>
          <w:szCs w:val="32"/>
        </w:rPr>
        <w:t>经济效益和经营情况</w:t>
      </w:r>
    </w:p>
    <w:p>
      <w:pPr>
        <w:widowControl w:val="0"/>
        <w:autoSpaceDE w:val="0"/>
        <w:autoSpaceDN w:val="0"/>
        <w:spacing w:line="560" w:lineRule="exact"/>
        <w:ind w:firstLine="640" w:firstLineChars="200"/>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经会计师事务所审计的202</w:t>
      </w:r>
      <w:r>
        <w:rPr>
          <w:rFonts w:hint="eastAsia" w:ascii="Times New Roman" w:hAnsi="Times New Roman"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202</w:t>
      </w:r>
      <w:r>
        <w:rPr>
          <w:rFonts w:hint="eastAsia" w:ascii="Times New Roman" w:hAnsi="Times New Roman"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年度审计报告（须带验证码或防伪码），包括但不限于审计报告正文（须有会计师事务所盖章和注册会计师签字）、财务报表（资产负债表、现金流量表、利润表或损益表）、报表附注</w:t>
      </w:r>
      <w:r>
        <w:rPr>
          <w:rFonts w:hint="default" w:ascii="Times New Roman" w:hAnsi="Times New Roman" w:eastAsia="仿宋_GB2312" w:cs="Times New Roman"/>
          <w:b w:val="0"/>
          <w:bCs w:val="0"/>
          <w:color w:val="auto"/>
          <w:sz w:val="32"/>
          <w:szCs w:val="32"/>
          <w:lang w:val="en-US" w:eastAsia="zh-CN"/>
        </w:rPr>
        <w:t>等</w:t>
      </w:r>
      <w:r>
        <w:rPr>
          <w:rFonts w:hint="default" w:ascii="Times New Roman" w:hAnsi="Times New Roman" w:eastAsia="仿宋_GB2312" w:cs="Times New Roman"/>
          <w:b w:val="0"/>
          <w:bCs w:val="0"/>
          <w:color w:val="auto"/>
          <w:sz w:val="32"/>
          <w:szCs w:val="32"/>
          <w:lang w:eastAsia="zh-CN"/>
        </w:rPr>
        <w:t>。</w:t>
      </w:r>
    </w:p>
    <w:p>
      <w:pPr>
        <w:widowControl w:val="0"/>
        <w:spacing w:line="560" w:lineRule="exact"/>
        <w:ind w:left="0" w:leftChars="0"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sz w:val="32"/>
          <w:szCs w:val="32"/>
          <w:lang w:val="en-US" w:eastAsia="zh-CN"/>
        </w:rPr>
        <w:t>2.2023年</w:t>
      </w:r>
      <w:r>
        <w:rPr>
          <w:rFonts w:hint="eastAsia" w:ascii="Times New Roman" w:hAnsi="Times New Roman" w:eastAsia="仿宋_GB2312" w:cs="Times New Roman"/>
          <w:b w:val="0"/>
          <w:bCs w:val="0"/>
          <w:color w:val="auto"/>
          <w:sz w:val="32"/>
          <w:szCs w:val="32"/>
          <w:lang w:val="en-US" w:eastAsia="zh-CN"/>
        </w:rPr>
        <w:t>12</w:t>
      </w:r>
      <w:r>
        <w:rPr>
          <w:rFonts w:hint="default" w:ascii="Times New Roman" w:hAnsi="Times New Roman" w:eastAsia="仿宋_GB2312" w:cs="Times New Roman"/>
          <w:b w:val="0"/>
          <w:bCs w:val="0"/>
          <w:color w:val="auto"/>
          <w:sz w:val="32"/>
          <w:szCs w:val="32"/>
          <w:lang w:val="en-US" w:eastAsia="zh-CN"/>
        </w:rPr>
        <w:t>月份</w:t>
      </w:r>
      <w:r>
        <w:rPr>
          <w:rFonts w:hint="eastAsia" w:ascii="Times New Roman" w:hAnsi="Times New Roman" w:cs="Times New Roman"/>
          <w:b w:val="0"/>
          <w:bCs w:val="0"/>
          <w:color w:val="auto"/>
          <w:sz w:val="32"/>
          <w:szCs w:val="32"/>
          <w:lang w:val="en-US" w:eastAsia="zh-CN"/>
        </w:rPr>
        <w:t>或最近一个月份</w:t>
      </w:r>
      <w:r>
        <w:rPr>
          <w:rFonts w:hint="default" w:ascii="Times New Roman" w:hAnsi="Times New Roman" w:eastAsia="仿宋_GB2312" w:cs="Times New Roman"/>
          <w:b w:val="0"/>
          <w:bCs w:val="0"/>
          <w:color w:val="auto"/>
          <w:sz w:val="32"/>
          <w:szCs w:val="32"/>
          <w:lang w:val="en-US" w:eastAsia="zh-CN"/>
        </w:rPr>
        <w:t>的企业社会保险参保证明。</w:t>
      </w:r>
    </w:p>
    <w:p>
      <w:pPr>
        <w:widowControl w:val="0"/>
        <w:numPr>
          <w:ilvl w:val="-1"/>
          <w:numId w:val="0"/>
        </w:numPr>
        <w:autoSpaceDE w:val="0"/>
        <w:autoSpaceDN w:val="0"/>
        <w:spacing w:line="560" w:lineRule="exact"/>
        <w:ind w:left="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六、</w:t>
      </w:r>
      <w:r>
        <w:rPr>
          <w:rFonts w:hint="default" w:ascii="Times New Roman" w:hAnsi="Times New Roman" w:eastAsia="黑体" w:cs="Times New Roman"/>
          <w:b w:val="0"/>
          <w:bCs w:val="0"/>
          <w:color w:val="auto"/>
          <w:sz w:val="32"/>
          <w:szCs w:val="32"/>
        </w:rPr>
        <w:t>专业化（每项不超过500字）</w:t>
      </w:r>
    </w:p>
    <w:p>
      <w:pPr>
        <w:widowControl w:val="0"/>
        <w:spacing w:line="560" w:lineRule="exact"/>
        <w:ind w:left="0" w:leftChars="0"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1.主导产品的简要文字介绍（不超过300字）及图片（1-2张）。</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.主导产品在产业链供应链关键环节及关键领域“补短板”“锻长板”“填空白”取得实际成效说明。</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3</w:t>
      </w:r>
      <w:r>
        <w:rPr>
          <w:rFonts w:hint="default" w:ascii="Times New Roman" w:hAnsi="Times New Roman" w:eastAsia="仿宋_GB2312" w:cs="Times New Roman"/>
          <w:b w:val="0"/>
          <w:bCs w:val="0"/>
          <w:color w:val="auto"/>
          <w:sz w:val="32"/>
          <w:szCs w:val="32"/>
        </w:rPr>
        <w:t>.主导产品属于工业“六基”领域情况。</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.中华老字号查询结果截图，可登录“商务部业务统一平台——中华老字号信息管理”（zhlzh.mofcom.gov.</w:t>
      </w:r>
      <w:r>
        <w:rPr>
          <w:rFonts w:hint="default" w:ascii="Times New Roman" w:hAnsi="Times New Roman" w:eastAsia="仿宋_GB2312" w:cs="Times New Roman"/>
          <w:b w:val="0"/>
          <w:bCs w:val="0"/>
          <w:color w:val="auto"/>
          <w:sz w:val="32"/>
          <w:szCs w:val="32"/>
          <w:lang w:eastAsia="zh-CN"/>
        </w:rPr>
        <w:t>cn</w:t>
      </w:r>
      <w:r>
        <w:rPr>
          <w:rFonts w:hint="default" w:ascii="Times New Roman" w:hAnsi="Times New Roman" w:eastAsia="仿宋_GB2312" w:cs="Times New Roman"/>
          <w:b w:val="0"/>
          <w:bCs w:val="0"/>
          <w:color w:val="auto"/>
          <w:sz w:val="32"/>
          <w:szCs w:val="32"/>
        </w:rPr>
        <w:t>)查询。</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.主导产品为</w:t>
      </w:r>
      <w:r>
        <w:rPr>
          <w:rFonts w:hint="default" w:ascii="Times New Roman" w:hAnsi="Times New Roman" w:eastAsia="仿宋_GB2312" w:cs="Times New Roman"/>
          <w:b w:val="0"/>
          <w:bCs w:val="0"/>
          <w:color w:val="auto"/>
          <w:sz w:val="32"/>
          <w:szCs w:val="32"/>
          <w:lang w:val="en-US" w:eastAsia="zh-CN"/>
        </w:rPr>
        <w:t>国内外知名大企业直接配套</w:t>
      </w:r>
      <w:r>
        <w:rPr>
          <w:rFonts w:hint="default" w:ascii="Times New Roman" w:hAnsi="Times New Roman" w:eastAsia="仿宋_GB2312" w:cs="Times New Roman"/>
          <w:b w:val="0"/>
          <w:bCs w:val="0"/>
          <w:color w:val="auto"/>
          <w:sz w:val="32"/>
          <w:szCs w:val="32"/>
        </w:rPr>
        <w:t>的情况介绍。</w:t>
      </w:r>
    </w:p>
    <w:p>
      <w:pPr>
        <w:widowControl w:val="0"/>
        <w:numPr>
          <w:ilvl w:val="-1"/>
          <w:numId w:val="0"/>
        </w:numPr>
        <w:autoSpaceDE w:val="0"/>
        <w:autoSpaceDN w:val="0"/>
        <w:spacing w:line="560" w:lineRule="exact"/>
        <w:ind w:left="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七、</w:t>
      </w:r>
      <w:r>
        <w:rPr>
          <w:rFonts w:hint="default" w:ascii="Times New Roman" w:hAnsi="Times New Roman" w:eastAsia="黑体" w:cs="Times New Roman"/>
          <w:b w:val="0"/>
          <w:bCs w:val="0"/>
          <w:color w:val="auto"/>
          <w:sz w:val="32"/>
          <w:szCs w:val="32"/>
        </w:rPr>
        <w:t>精细化</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1.数字化水平评测结果截屏文件，企业登</w:t>
      </w:r>
      <w:r>
        <w:rPr>
          <w:rFonts w:hint="eastAsia" w:ascii="Times New Roman" w:hAnsi="Times New Roman" w:cs="Times New Roman"/>
          <w:b w:val="0"/>
          <w:bCs w:val="0"/>
          <w:color w:val="auto"/>
          <w:sz w:val="32"/>
          <w:szCs w:val="32"/>
          <w:lang w:eastAsia="zh-CN"/>
        </w:rPr>
        <w:t>录</w:t>
      </w:r>
      <w:r>
        <w:rPr>
          <w:rFonts w:hint="default" w:ascii="Times New Roman" w:hAnsi="Times New Roman" w:eastAsia="仿宋_GB2312" w:cs="Times New Roman"/>
          <w:b w:val="0"/>
          <w:bCs w:val="0"/>
          <w:color w:val="auto"/>
          <w:sz w:val="32"/>
          <w:szCs w:val="32"/>
        </w:rPr>
        <w:t>优质中小企业梯度培育平台（zjtx.miit.gov.</w:t>
      </w:r>
      <w:r>
        <w:rPr>
          <w:rFonts w:hint="default" w:ascii="Times New Roman" w:hAnsi="Times New Roman" w:eastAsia="仿宋_GB2312" w:cs="Times New Roman"/>
          <w:b w:val="0"/>
          <w:bCs w:val="0"/>
          <w:color w:val="auto"/>
          <w:sz w:val="32"/>
          <w:szCs w:val="32"/>
          <w:lang w:eastAsia="zh-CN"/>
        </w:rPr>
        <w:t>cn</w:t>
      </w:r>
      <w:r>
        <w:rPr>
          <w:rFonts w:hint="default" w:ascii="Times New Roman" w:hAnsi="Times New Roman" w:eastAsia="仿宋_GB2312" w:cs="Times New Roman"/>
          <w:b w:val="0"/>
          <w:bCs w:val="0"/>
          <w:color w:val="auto"/>
          <w:sz w:val="32"/>
          <w:szCs w:val="32"/>
        </w:rPr>
        <w:t>)，通过“数字化水平评测”窗口进行自评，该项评测可多次操作，结果默认为最后一次。</w:t>
      </w:r>
    </w:p>
    <w:p>
      <w:pPr>
        <w:spacing w:line="56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2.获得省级以上质量奖荣誉情况。</w:t>
      </w:r>
    </w:p>
    <w:p>
      <w:pPr>
        <w:spacing w:line="560" w:lineRule="exact"/>
        <w:ind w:firstLine="640" w:firstLineChars="200"/>
        <w:rPr>
          <w:rFonts w:hint="default" w:ascii="Times New Roman" w:hAnsi="Times New Roman" w:eastAsia="仿宋_GB2312" w:cs="Times New Roman"/>
          <w:b w:val="0"/>
          <w:bCs w:val="0"/>
          <w:color w:val="auto"/>
          <w:spacing w:val="-11"/>
          <w:sz w:val="32"/>
          <w:szCs w:val="32"/>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企业获得的管理体系认证情况，</w:t>
      </w:r>
      <w:r>
        <w:rPr>
          <w:rFonts w:hint="default" w:ascii="Times New Roman" w:hAnsi="Times New Roman" w:eastAsia="仿宋_GB2312" w:cs="Times New Roman"/>
          <w:b w:val="0"/>
          <w:bCs w:val="0"/>
          <w:color w:val="auto"/>
          <w:spacing w:val="-11"/>
          <w:sz w:val="32"/>
          <w:szCs w:val="32"/>
          <w:lang w:eastAsia="zh-CN"/>
        </w:rPr>
        <w:t>获得</w:t>
      </w:r>
      <w:r>
        <w:rPr>
          <w:rFonts w:hint="default" w:ascii="Times New Roman" w:hAnsi="Times New Roman" w:eastAsia="仿宋_GB2312" w:cs="Times New Roman"/>
          <w:b w:val="0"/>
          <w:bCs w:val="0"/>
          <w:color w:val="auto"/>
          <w:spacing w:val="-11"/>
          <w:sz w:val="32"/>
          <w:szCs w:val="32"/>
          <w:lang w:val="en-US" w:eastAsia="zh-CN"/>
        </w:rPr>
        <w:t>的相关</w:t>
      </w:r>
      <w:r>
        <w:rPr>
          <w:rFonts w:hint="default" w:ascii="Times New Roman" w:hAnsi="Times New Roman" w:eastAsia="仿宋_GB2312" w:cs="Times New Roman"/>
          <w:b w:val="0"/>
          <w:bCs w:val="0"/>
          <w:color w:val="auto"/>
          <w:spacing w:val="-11"/>
          <w:sz w:val="32"/>
          <w:szCs w:val="32"/>
        </w:rPr>
        <w:t>证书。</w:t>
      </w:r>
    </w:p>
    <w:p>
      <w:pPr>
        <w:spacing w:line="560" w:lineRule="exact"/>
        <w:ind w:firstLine="616" w:firstLineChars="200"/>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pacing w:val="-6"/>
          <w:sz w:val="32"/>
          <w:szCs w:val="32"/>
          <w:lang w:val="en-US" w:eastAsia="zh-CN"/>
        </w:rPr>
        <w:t>4</w:t>
      </w:r>
      <w:r>
        <w:rPr>
          <w:rFonts w:hint="default" w:ascii="Times New Roman" w:hAnsi="Times New Roman" w:eastAsia="仿宋_GB2312" w:cs="Times New Roman"/>
          <w:b w:val="0"/>
          <w:bCs w:val="0"/>
          <w:color w:val="auto"/>
          <w:spacing w:val="-6"/>
          <w:sz w:val="32"/>
          <w:szCs w:val="32"/>
        </w:rPr>
        <w:t>.</w:t>
      </w:r>
      <w:r>
        <w:rPr>
          <w:rFonts w:hint="default" w:ascii="Times New Roman" w:hAnsi="Times New Roman" w:eastAsia="仿宋_GB2312" w:cs="Times New Roman"/>
          <w:b w:val="0"/>
          <w:bCs w:val="0"/>
          <w:color w:val="auto"/>
          <w:spacing w:val="-6"/>
          <w:sz w:val="32"/>
          <w:szCs w:val="32"/>
          <w:lang w:eastAsia="zh-CN"/>
        </w:rPr>
        <w:t>拥有自主品牌情况；</w:t>
      </w:r>
      <w:r>
        <w:rPr>
          <w:rFonts w:hint="default" w:ascii="Times New Roman" w:hAnsi="Times New Roman" w:eastAsia="仿宋_GB2312" w:cs="Times New Roman"/>
          <w:b w:val="0"/>
          <w:bCs w:val="0"/>
          <w:color w:val="auto"/>
          <w:spacing w:val="-6"/>
          <w:sz w:val="32"/>
          <w:szCs w:val="32"/>
        </w:rPr>
        <w:t>国家或省、市驰名、著名商标、名牌产品证、注册商标证等。</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.参与</w:t>
      </w:r>
      <w:r>
        <w:rPr>
          <w:rFonts w:hint="default" w:ascii="Times New Roman" w:hAnsi="Times New Roman" w:eastAsia="仿宋_GB2312" w:cs="Times New Roman"/>
          <w:b w:val="0"/>
          <w:bCs w:val="0"/>
          <w:color w:val="auto"/>
          <w:sz w:val="32"/>
          <w:szCs w:val="32"/>
          <w:lang w:eastAsia="zh-CN"/>
        </w:rPr>
        <w:t>制修订</w:t>
      </w:r>
      <w:r>
        <w:rPr>
          <w:rFonts w:hint="default" w:ascii="Times New Roman" w:hAnsi="Times New Roman" w:eastAsia="仿宋_GB2312" w:cs="Times New Roman"/>
          <w:b w:val="0"/>
          <w:bCs w:val="0"/>
          <w:color w:val="auto"/>
          <w:sz w:val="32"/>
          <w:szCs w:val="32"/>
          <w:lang w:val="en-US" w:eastAsia="zh-CN"/>
        </w:rPr>
        <w:t>已批准发布的</w:t>
      </w:r>
      <w:r>
        <w:rPr>
          <w:rFonts w:hint="default" w:ascii="Times New Roman" w:hAnsi="Times New Roman" w:eastAsia="仿宋_GB2312" w:cs="Times New Roman"/>
          <w:b w:val="0"/>
          <w:bCs w:val="0"/>
          <w:color w:val="auto"/>
          <w:sz w:val="32"/>
          <w:szCs w:val="32"/>
          <w:lang w:eastAsia="zh-CN"/>
        </w:rPr>
        <w:t>国际、</w:t>
      </w:r>
      <w:r>
        <w:rPr>
          <w:rFonts w:hint="default" w:ascii="Times New Roman" w:hAnsi="Times New Roman" w:eastAsia="仿宋_GB2312" w:cs="Times New Roman"/>
          <w:b w:val="0"/>
          <w:bCs w:val="0"/>
          <w:color w:val="auto"/>
          <w:sz w:val="32"/>
          <w:szCs w:val="32"/>
        </w:rPr>
        <w:t>国家标准或行业标准等</w:t>
      </w:r>
      <w:r>
        <w:rPr>
          <w:rFonts w:hint="default" w:ascii="Times New Roman" w:hAnsi="Times New Roman" w:eastAsia="仿宋_GB2312" w:cs="Times New Roman"/>
          <w:b w:val="0"/>
          <w:bCs w:val="0"/>
          <w:color w:val="auto"/>
          <w:sz w:val="32"/>
          <w:szCs w:val="32"/>
          <w:lang w:eastAsia="zh-CN"/>
        </w:rPr>
        <w:t>情况</w:t>
      </w:r>
      <w:r>
        <w:rPr>
          <w:rFonts w:hint="default" w:ascii="Times New Roman" w:hAnsi="Times New Roman" w:eastAsia="仿宋_GB2312" w:cs="Times New Roman"/>
          <w:b w:val="0"/>
          <w:bCs w:val="0"/>
          <w:color w:val="auto"/>
          <w:sz w:val="32"/>
          <w:szCs w:val="32"/>
        </w:rPr>
        <w:t>。</w:t>
      </w:r>
    </w:p>
    <w:p>
      <w:pPr>
        <w:widowControl w:val="0"/>
        <w:numPr>
          <w:ilvl w:val="-1"/>
          <w:numId w:val="0"/>
        </w:numPr>
        <w:autoSpaceDE w:val="0"/>
        <w:autoSpaceDN w:val="0"/>
        <w:spacing w:line="560" w:lineRule="exact"/>
        <w:ind w:left="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八、</w:t>
      </w:r>
      <w:r>
        <w:rPr>
          <w:rFonts w:hint="default" w:ascii="Times New Roman" w:hAnsi="Times New Roman" w:eastAsia="黑体" w:cs="Times New Roman"/>
          <w:b w:val="0"/>
          <w:bCs w:val="0"/>
          <w:color w:val="auto"/>
          <w:sz w:val="32"/>
          <w:szCs w:val="32"/>
        </w:rPr>
        <w:t>特色化</w:t>
      </w:r>
    </w:p>
    <w:p>
      <w:pPr>
        <w:spacing w:line="560" w:lineRule="exact"/>
        <w:ind w:firstLine="640" w:firstLineChars="200"/>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1.从事领域符合</w:t>
      </w:r>
      <w:r>
        <w:rPr>
          <w:rFonts w:hint="default" w:ascii="Times New Roman" w:hAnsi="Times New Roman" w:eastAsia="仿宋_GB2312" w:cs="Times New Roman"/>
          <w:b w:val="0"/>
          <w:bCs w:val="0"/>
          <w:color w:val="auto"/>
          <w:sz w:val="32"/>
          <w:szCs w:val="32"/>
          <w:lang w:eastAsia="zh-CN"/>
        </w:rPr>
        <w:t>省、省辖市级、县（区、市）</w:t>
      </w:r>
      <w:r>
        <w:rPr>
          <w:rFonts w:hint="default" w:ascii="Times New Roman" w:hAnsi="Times New Roman" w:eastAsia="仿宋_GB2312" w:cs="Times New Roman"/>
          <w:b w:val="0"/>
          <w:bCs w:val="0"/>
          <w:color w:val="auto"/>
          <w:sz w:val="32"/>
          <w:szCs w:val="32"/>
        </w:rPr>
        <w:t>产业政策支持方向</w:t>
      </w:r>
      <w:r>
        <w:rPr>
          <w:rFonts w:hint="default" w:ascii="Times New Roman" w:hAnsi="Times New Roman" w:eastAsia="仿宋_GB2312" w:cs="Times New Roman"/>
          <w:b w:val="0"/>
          <w:bCs w:val="0"/>
          <w:color w:val="auto"/>
          <w:sz w:val="32"/>
          <w:szCs w:val="32"/>
          <w:lang w:eastAsia="zh-CN"/>
        </w:rPr>
        <w:t>情况。</w:t>
      </w:r>
    </w:p>
    <w:p>
      <w:pPr>
        <w:spacing w:line="560" w:lineRule="exact"/>
        <w:ind w:firstLine="640" w:firstLineChars="200"/>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2.企业技术创新提升和规模晋级方面</w:t>
      </w:r>
      <w:r>
        <w:rPr>
          <w:rFonts w:hint="default" w:ascii="Times New Roman" w:hAnsi="Times New Roman" w:eastAsia="仿宋_GB2312" w:cs="Times New Roman"/>
          <w:b w:val="0"/>
          <w:bCs w:val="0"/>
          <w:color w:val="auto"/>
          <w:sz w:val="32"/>
          <w:szCs w:val="32"/>
          <w:lang w:eastAsia="zh-CN"/>
        </w:rPr>
        <w:t>。包括但不限于</w:t>
      </w:r>
      <w:r>
        <w:rPr>
          <w:rFonts w:hint="default" w:ascii="Times New Roman" w:hAnsi="Times New Roman" w:eastAsia="仿宋_GB2312" w:cs="Times New Roman"/>
          <w:b w:val="0"/>
          <w:bCs w:val="0"/>
          <w:color w:val="auto"/>
          <w:sz w:val="32"/>
          <w:szCs w:val="32"/>
        </w:rPr>
        <w:t>获得</w:t>
      </w:r>
      <w:r>
        <w:rPr>
          <w:rFonts w:hint="default" w:ascii="Times New Roman" w:hAnsi="Times New Roman" w:eastAsia="仿宋_GB2312" w:cs="Times New Roman"/>
          <w:b w:val="0"/>
          <w:bCs w:val="0"/>
          <w:color w:val="auto"/>
          <w:sz w:val="32"/>
          <w:szCs w:val="32"/>
          <w:lang w:eastAsia="zh-CN"/>
        </w:rPr>
        <w:t>省辖市级、</w:t>
      </w:r>
      <w:r>
        <w:rPr>
          <w:rFonts w:hint="default" w:ascii="Times New Roman" w:hAnsi="Times New Roman" w:eastAsia="仿宋_GB2312" w:cs="Times New Roman"/>
          <w:b w:val="0"/>
          <w:bCs w:val="0"/>
          <w:color w:val="auto"/>
          <w:sz w:val="32"/>
          <w:szCs w:val="32"/>
        </w:rPr>
        <w:t>省级或以上工业化和信息化融合</w:t>
      </w:r>
      <w:bookmarkStart w:id="1" w:name="_GoBack"/>
      <w:bookmarkEnd w:id="1"/>
      <w:r>
        <w:rPr>
          <w:rFonts w:hint="default" w:ascii="Times New Roman" w:hAnsi="Times New Roman" w:eastAsia="仿宋_GB2312" w:cs="Times New Roman"/>
          <w:b w:val="0"/>
          <w:bCs w:val="0"/>
          <w:color w:val="auto"/>
          <w:sz w:val="32"/>
          <w:szCs w:val="32"/>
        </w:rPr>
        <w:t>类、制造业和服务业融合类、绿色制造类、技术创新类等称号；或高新技术企业类等称号；或被认定为省级或以上“首台套”“首批次”“首版次”产品</w:t>
      </w:r>
      <w:r>
        <w:rPr>
          <w:rFonts w:hint="default" w:ascii="Times New Roman" w:hAnsi="Times New Roman" w:eastAsia="仿宋_GB2312" w:cs="Times New Roman"/>
          <w:b w:val="0"/>
          <w:bCs w:val="0"/>
          <w:color w:val="auto"/>
          <w:sz w:val="32"/>
          <w:szCs w:val="32"/>
          <w:lang w:eastAsia="zh-CN"/>
        </w:rPr>
        <w:t>等情况。</w:t>
      </w:r>
      <w:r>
        <w:rPr>
          <w:rFonts w:hint="default" w:ascii="Times New Roman" w:hAnsi="Times New Roman" w:eastAsia="仿宋_GB2312" w:cs="Times New Roman"/>
          <w:b w:val="0"/>
          <w:bCs w:val="0"/>
          <w:color w:val="auto"/>
          <w:sz w:val="32"/>
          <w:szCs w:val="32"/>
        </w:rPr>
        <w:t>近三年进入“创客中国”河南省中小企业创新创业大赛决赛、推荐参加中国优秀工业设计奖评选或其他省级及以上创新创业类大赛决赛</w:t>
      </w:r>
      <w:r>
        <w:rPr>
          <w:rFonts w:hint="default" w:ascii="Times New Roman" w:hAnsi="Times New Roman" w:eastAsia="仿宋_GB2312" w:cs="Times New Roman"/>
          <w:b w:val="0"/>
          <w:bCs w:val="0"/>
          <w:color w:val="auto"/>
          <w:sz w:val="32"/>
          <w:szCs w:val="32"/>
          <w:lang w:eastAsia="zh-CN"/>
        </w:rPr>
        <w:t>情况。</w:t>
      </w:r>
      <w:r>
        <w:rPr>
          <w:rFonts w:hint="default" w:ascii="Times New Roman" w:hAnsi="Times New Roman" w:eastAsia="仿宋_GB2312" w:cs="Times New Roman"/>
          <w:b w:val="0"/>
          <w:bCs w:val="0"/>
          <w:color w:val="auto"/>
          <w:sz w:val="32"/>
          <w:szCs w:val="32"/>
        </w:rPr>
        <w:t>近三年“小升规”且持续在库或已完成“规改股”</w:t>
      </w:r>
      <w:r>
        <w:rPr>
          <w:rFonts w:hint="default" w:ascii="Times New Roman" w:hAnsi="Times New Roman" w:eastAsia="仿宋_GB2312" w:cs="Times New Roman"/>
          <w:b w:val="0"/>
          <w:bCs w:val="0"/>
          <w:color w:val="auto"/>
          <w:sz w:val="32"/>
          <w:szCs w:val="32"/>
          <w:lang w:eastAsia="zh-CN"/>
        </w:rPr>
        <w:t>情况。</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上市挂牌和融资情况</w:t>
      </w:r>
      <w:r>
        <w:rPr>
          <w:rFonts w:hint="default" w:ascii="Times New Roman" w:hAnsi="Times New Roman" w:eastAsia="仿宋_GB2312" w:cs="Times New Roman"/>
          <w:b w:val="0"/>
          <w:bCs w:val="0"/>
          <w:color w:val="auto"/>
          <w:sz w:val="32"/>
          <w:szCs w:val="32"/>
          <w:lang w:eastAsia="zh-CN"/>
        </w:rPr>
        <w:t>。包括但不限于</w:t>
      </w:r>
      <w:r>
        <w:rPr>
          <w:rFonts w:hint="default" w:ascii="Times New Roman" w:hAnsi="Times New Roman" w:eastAsia="仿宋_GB2312" w:cs="Times New Roman"/>
          <w:b w:val="0"/>
          <w:bCs w:val="0"/>
          <w:color w:val="auto"/>
          <w:sz w:val="32"/>
          <w:szCs w:val="32"/>
        </w:rPr>
        <w:t>企业</w:t>
      </w:r>
      <w:r>
        <w:rPr>
          <w:rFonts w:hint="default" w:ascii="Times New Roman" w:hAnsi="Times New Roman" w:eastAsia="仿宋_GB2312" w:cs="Times New Roman"/>
          <w:b w:val="0"/>
          <w:bCs w:val="0"/>
          <w:color w:val="auto"/>
          <w:sz w:val="32"/>
          <w:szCs w:val="32"/>
          <w:lang w:eastAsia="zh-CN"/>
        </w:rPr>
        <w:t>上市挂牌情况、在</w:t>
      </w:r>
      <w:r>
        <w:rPr>
          <w:rFonts w:hint="default" w:ascii="Times New Roman" w:hAnsi="Times New Roman" w:eastAsia="仿宋_GB2312" w:cs="Times New Roman"/>
          <w:b w:val="0"/>
          <w:bCs w:val="0"/>
          <w:color w:val="auto"/>
          <w:sz w:val="32"/>
          <w:szCs w:val="32"/>
        </w:rPr>
        <w:t>省“专精特新贷”平台</w:t>
      </w:r>
      <w:r>
        <w:rPr>
          <w:rFonts w:hint="default" w:ascii="Times New Roman" w:hAnsi="Times New Roman" w:eastAsia="仿宋_GB2312" w:cs="Times New Roman"/>
          <w:b w:val="0"/>
          <w:bCs w:val="0"/>
          <w:color w:val="auto"/>
          <w:sz w:val="32"/>
          <w:szCs w:val="32"/>
          <w:lang w:eastAsia="zh-CN"/>
        </w:rPr>
        <w:t>注册、融资等情况</w:t>
      </w:r>
      <w:r>
        <w:rPr>
          <w:rFonts w:hint="default" w:ascii="Times New Roman" w:hAnsi="Times New Roman" w:eastAsia="仿宋_GB2312" w:cs="Times New Roman"/>
          <w:b w:val="0"/>
          <w:bCs w:val="0"/>
          <w:color w:val="auto"/>
          <w:sz w:val="32"/>
          <w:szCs w:val="32"/>
        </w:rPr>
        <w:t>。</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与特色化指标有关的</w:t>
      </w:r>
      <w:r>
        <w:rPr>
          <w:rFonts w:hint="default" w:ascii="Times New Roman" w:hAnsi="Times New Roman" w:eastAsia="仿宋_GB2312" w:cs="Times New Roman"/>
          <w:b w:val="0"/>
          <w:bCs w:val="0"/>
          <w:color w:val="auto"/>
          <w:sz w:val="32"/>
          <w:szCs w:val="32"/>
          <w:lang w:eastAsia="zh-CN"/>
        </w:rPr>
        <w:t>其他</w:t>
      </w:r>
      <w:r>
        <w:rPr>
          <w:rFonts w:hint="default" w:ascii="Times New Roman" w:hAnsi="Times New Roman" w:eastAsia="仿宋_GB2312" w:cs="Times New Roman"/>
          <w:b w:val="0"/>
          <w:bCs w:val="0"/>
          <w:color w:val="auto"/>
          <w:sz w:val="32"/>
          <w:szCs w:val="32"/>
        </w:rPr>
        <w:t>情况介绍（不超过500字）</w:t>
      </w:r>
      <w:r>
        <w:rPr>
          <w:rFonts w:hint="default" w:ascii="Times New Roman" w:hAnsi="Times New Roman" w:eastAsia="仿宋_GB2312" w:cs="Times New Roman"/>
          <w:b w:val="0"/>
          <w:bCs w:val="0"/>
          <w:color w:val="auto"/>
          <w:sz w:val="32"/>
          <w:szCs w:val="32"/>
          <w:lang w:val="en-US" w:eastAsia="zh-CN"/>
        </w:rPr>
        <w:t>及佐证材料</w:t>
      </w:r>
      <w:r>
        <w:rPr>
          <w:rFonts w:hint="default" w:ascii="Times New Roman" w:hAnsi="Times New Roman" w:eastAsia="仿宋_GB2312" w:cs="Times New Roman"/>
          <w:b w:val="0"/>
          <w:bCs w:val="0"/>
          <w:color w:val="auto"/>
          <w:sz w:val="32"/>
          <w:szCs w:val="32"/>
        </w:rPr>
        <w:t>。</w:t>
      </w:r>
    </w:p>
    <w:p>
      <w:pPr>
        <w:widowControl/>
        <w:numPr>
          <w:ilvl w:val="-1"/>
          <w:numId w:val="0"/>
        </w:numPr>
        <w:autoSpaceDE w:val="0"/>
        <w:autoSpaceDN w:val="0"/>
        <w:spacing w:line="560" w:lineRule="exact"/>
        <w:ind w:left="0" w:firstLine="640" w:firstLineChars="200"/>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九、</w:t>
      </w:r>
      <w:r>
        <w:rPr>
          <w:rFonts w:hint="default" w:ascii="Times New Roman" w:hAnsi="Times New Roman" w:eastAsia="黑体" w:cs="Times New Roman"/>
          <w:b w:val="0"/>
          <w:bCs w:val="0"/>
          <w:color w:val="auto"/>
          <w:sz w:val="32"/>
          <w:szCs w:val="32"/>
        </w:rPr>
        <w:t>创新能力</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1.与企业主导产品相关的有效知识产权复印件，相关材料数量较多的可按照Ⅰ类高价值知识产权1项、自主研发Ⅰ类知识产权、Ⅰ类知识产权、Ⅱ类知识产权分类展示。</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2.研发人员占比情况及佐证材料。包括但不限于总人数、</w:t>
      </w:r>
      <w:r>
        <w:rPr>
          <w:rFonts w:hint="default" w:ascii="Times New Roman" w:hAnsi="Times New Roman" w:eastAsia="仿宋_GB2312" w:cs="Times New Roman"/>
          <w:b w:val="0"/>
          <w:bCs w:val="0"/>
          <w:color w:val="auto"/>
          <w:sz w:val="32"/>
          <w:szCs w:val="32"/>
        </w:rPr>
        <w:t>研发人员明细单，含相关人员姓名、学历背景、职务等情况。</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国家或省、市</w:t>
      </w:r>
      <w:r>
        <w:rPr>
          <w:rFonts w:hint="default" w:ascii="Times New Roman" w:hAnsi="Times New Roman" w:eastAsia="仿宋_GB2312" w:cs="Times New Roman"/>
          <w:b w:val="0"/>
          <w:bCs w:val="0"/>
          <w:color w:val="auto"/>
          <w:sz w:val="32"/>
          <w:szCs w:val="32"/>
          <w:lang w:eastAsia="zh-CN"/>
        </w:rPr>
        <w:t>、市级以下建立的研发机构。包括但不限于</w:t>
      </w:r>
      <w:r>
        <w:rPr>
          <w:rFonts w:hint="default" w:ascii="Times New Roman" w:hAnsi="Times New Roman" w:eastAsia="仿宋_GB2312" w:cs="Times New Roman"/>
          <w:b w:val="0"/>
          <w:bCs w:val="0"/>
          <w:color w:val="auto"/>
          <w:sz w:val="32"/>
          <w:szCs w:val="32"/>
        </w:rPr>
        <w:t>认定的企业技术中心、工业设计中心、工程技术研究中心、重点实验室，以及院士（专家）工作站、博士后工作站等研发机构的认定文件、牌匾、证书等。自建或合建其他研发机构的可提供包含研发场景建设情况的照片、研发成果相关文件、研发合同、与其他企业（单位）研发共建合同等相关材料。</w:t>
      </w:r>
    </w:p>
    <w:p>
      <w:pPr>
        <w:widowControl w:val="0"/>
        <w:spacing w:before="0" w:beforeAutospacing="0" w:after="0" w:afterAutospacing="0" w:line="560" w:lineRule="exact"/>
        <w:ind w:firstLine="640" w:firstLineChars="200"/>
        <w:jc w:val="left"/>
        <w:rPr>
          <w:rFonts w:hint="default" w:ascii="Times New Roman" w:hAnsi="Times New Roman" w:eastAsia="黑体" w:cs="Times New Roman"/>
          <w:b w:val="0"/>
          <w:bCs w:val="0"/>
          <w:color w:val="auto"/>
          <w:kern w:val="0"/>
          <w:sz w:val="32"/>
          <w:szCs w:val="32"/>
          <w:lang w:val="en-US" w:eastAsia="zh-CN" w:bidi="ar-SA"/>
        </w:rPr>
      </w:pPr>
      <w:r>
        <w:rPr>
          <w:rFonts w:hint="default" w:ascii="Times New Roman" w:hAnsi="Times New Roman" w:eastAsia="黑体" w:cs="Times New Roman"/>
          <w:b w:val="0"/>
          <w:bCs w:val="0"/>
          <w:color w:val="auto"/>
          <w:kern w:val="0"/>
          <w:sz w:val="32"/>
          <w:szCs w:val="32"/>
          <w:lang w:val="en-US" w:eastAsia="zh-CN" w:bidi="ar-SA"/>
        </w:rPr>
        <w:t>十、直通材料（按满足的直通条件提供相应材料）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kern w:val="0"/>
          <w:sz w:val="32"/>
          <w:szCs w:val="32"/>
          <w:lang w:val="en-US" w:eastAsia="zh-CN" w:bidi="ar-SA"/>
        </w:rPr>
        <w:t>1.202</w:t>
      </w:r>
      <w:r>
        <w:rPr>
          <w:rFonts w:hint="eastAsia" w:ascii="Times New Roman" w:hAnsi="Times New Roman" w:cs="Times New Roman"/>
          <w:b w:val="0"/>
          <w:bCs w:val="0"/>
          <w:color w:val="auto"/>
          <w:kern w:val="0"/>
          <w:sz w:val="32"/>
          <w:szCs w:val="32"/>
          <w:lang w:val="en-US" w:eastAsia="zh-CN" w:bidi="ar-SA"/>
        </w:rPr>
        <w:t>1</w:t>
      </w:r>
      <w:r>
        <w:rPr>
          <w:rFonts w:hint="default" w:ascii="Times New Roman" w:hAnsi="Times New Roman" w:eastAsia="仿宋_GB2312" w:cs="Times New Roman"/>
          <w:b w:val="0"/>
          <w:bCs w:val="0"/>
          <w:color w:val="auto"/>
          <w:kern w:val="0"/>
          <w:sz w:val="32"/>
          <w:szCs w:val="32"/>
          <w:lang w:val="en-US" w:eastAsia="zh-CN" w:bidi="ar-SA"/>
        </w:rPr>
        <w:t>年以来获得国家级或省级科技奖励证书或文件复印件（</w:t>
      </w:r>
      <w:r>
        <w:rPr>
          <w:rFonts w:hint="default" w:ascii="Times New Roman" w:hAnsi="Times New Roman" w:eastAsia="仿宋_GB2312" w:cs="Times New Roman"/>
          <w:color w:val="auto"/>
          <w:sz w:val="32"/>
          <w:szCs w:val="32"/>
        </w:rPr>
        <w:t>国家科学技术进步奖、国家自然科学奖、国家技术发明奖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以及国防科技奖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须在</w:t>
      </w:r>
      <w:r>
        <w:rPr>
          <w:rFonts w:hint="default" w:ascii="Times New Roman" w:hAnsi="Times New Roman" w:eastAsia="仿宋_GB2312" w:cs="Times New Roman"/>
          <w:color w:val="auto"/>
          <w:sz w:val="32"/>
          <w:szCs w:val="32"/>
        </w:rPr>
        <w:t>获奖单位中</w:t>
      </w:r>
      <w:r>
        <w:rPr>
          <w:rFonts w:hint="default" w:ascii="Times New Roman" w:hAnsi="Times New Roman" w:eastAsia="仿宋_GB2312" w:cs="Times New Roman"/>
          <w:color w:val="auto"/>
          <w:sz w:val="32"/>
          <w:szCs w:val="32"/>
          <w:lang w:val="en-US" w:eastAsia="zh-CN"/>
        </w:rPr>
        <w:t>排名前五名；</w:t>
      </w:r>
      <w:r>
        <w:rPr>
          <w:rFonts w:hint="default" w:ascii="Times New Roman" w:hAnsi="Times New Roman" w:eastAsia="仿宋_GB2312" w:cs="Times New Roman"/>
          <w:color w:val="auto"/>
          <w:sz w:val="32"/>
          <w:szCs w:val="32"/>
        </w:rPr>
        <w:t>各省、自治区、直辖市科学技术奖的一、二、三等奖</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w:t>
      </w:r>
    </w:p>
    <w:p>
      <w:pP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2.202</w:t>
      </w:r>
      <w:r>
        <w:rPr>
          <w:rFonts w:hint="eastAsia" w:ascii="Times New Roman" w:hAnsi="Times New Roman"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、202</w:t>
      </w:r>
      <w:r>
        <w:rPr>
          <w:rFonts w:hint="eastAsia" w:ascii="Times New Roman" w:hAnsi="Times New Roman"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年研发费用票据（两年总额均值在1000万元以上）。</w:t>
      </w:r>
    </w:p>
    <w:p>
      <w:pPr>
        <w:widowControl/>
        <w:autoSpaceDE w:val="0"/>
        <w:autoSpaceDN w:val="0"/>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3.202</w:t>
      </w:r>
      <w:r>
        <w:rPr>
          <w:rFonts w:hint="eastAsia" w:ascii="Times New Roman" w:hAnsi="Times New Roman"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、202</w:t>
      </w:r>
      <w:r>
        <w:rPr>
          <w:rFonts w:hint="eastAsia" w:ascii="Times New Roman" w:hAnsi="Times New Roman"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年新增股权融资总额6000万元以上佐证材料（包括合格机构投资者的证明材料、银行到账凭证、出让股权不超过30%证明材料）。</w:t>
      </w:r>
    </w:p>
    <w:p>
      <w:pPr>
        <w:widowControl w:val="0"/>
        <w:spacing w:before="0" w:beforeAutospacing="0" w:after="0" w:afterAutospacing="0" w:line="560" w:lineRule="exact"/>
        <w:ind w:firstLine="640" w:firstLineChars="200"/>
        <w:jc w:val="left"/>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4.202</w:t>
      </w:r>
      <w:r>
        <w:rPr>
          <w:rFonts w:hint="eastAsia" w:ascii="Times New Roman" w:hAnsi="Times New Roman" w:cs="Times New Roman"/>
          <w:b w:val="0"/>
          <w:bCs w:val="0"/>
          <w:color w:val="auto"/>
          <w:kern w:val="0"/>
          <w:sz w:val="32"/>
          <w:szCs w:val="32"/>
          <w:lang w:val="en-US" w:eastAsia="zh-CN" w:bidi="ar-SA"/>
        </w:rPr>
        <w:t>1</w:t>
      </w:r>
      <w:r>
        <w:rPr>
          <w:rFonts w:hint="default" w:ascii="Times New Roman" w:hAnsi="Times New Roman" w:eastAsia="仿宋_GB2312" w:cs="Times New Roman"/>
          <w:b w:val="0"/>
          <w:bCs w:val="0"/>
          <w:color w:val="auto"/>
          <w:kern w:val="0"/>
          <w:sz w:val="32"/>
          <w:szCs w:val="32"/>
          <w:lang w:val="en-US" w:eastAsia="zh-CN" w:bidi="ar-SA"/>
        </w:rPr>
        <w:t>年以来，“创客中国”中小企业创新创业大赛全国500强企业组名单凭证。</w:t>
      </w:r>
    </w:p>
    <w:p>
      <w:pPr>
        <w:widowControl w:val="0"/>
        <w:numPr>
          <w:ilvl w:val="-1"/>
          <w:numId w:val="0"/>
        </w:numPr>
        <w:autoSpaceDE/>
        <w:autoSpaceDN/>
        <w:spacing w:line="560" w:lineRule="exact"/>
        <w:ind w:left="0" w:firstLine="640" w:firstLineChars="200"/>
        <w:jc w:val="left"/>
        <w:rPr>
          <w:rFonts w:hint="default" w:ascii="Times New Roman" w:hAnsi="Times New Roman" w:eastAsia="黑体" w:cs="Times New Roman"/>
          <w:b w:val="0"/>
          <w:bCs w:val="0"/>
          <w:color w:val="auto"/>
          <w:kern w:val="0"/>
          <w:sz w:val="32"/>
          <w:szCs w:val="32"/>
        </w:rPr>
      </w:pPr>
      <w:r>
        <w:rPr>
          <w:rFonts w:hint="default" w:ascii="Times New Roman" w:hAnsi="Times New Roman" w:eastAsia="黑体" w:cs="Times New Roman"/>
          <w:b w:val="0"/>
          <w:bCs w:val="0"/>
          <w:color w:val="auto"/>
          <w:kern w:val="0"/>
          <w:sz w:val="32"/>
          <w:szCs w:val="32"/>
          <w:lang w:eastAsia="zh-CN"/>
        </w:rPr>
        <w:t>十</w:t>
      </w:r>
      <w:r>
        <w:rPr>
          <w:rFonts w:hint="default" w:ascii="Times New Roman" w:hAnsi="Times New Roman" w:eastAsia="黑体" w:cs="Times New Roman"/>
          <w:b w:val="0"/>
          <w:bCs w:val="0"/>
          <w:color w:val="auto"/>
          <w:kern w:val="0"/>
          <w:sz w:val="32"/>
          <w:szCs w:val="32"/>
          <w:lang w:val="en-US" w:eastAsia="zh-CN" w:bidi="ar-SA"/>
        </w:rPr>
        <w:t>一</w:t>
      </w:r>
      <w:r>
        <w:rPr>
          <w:rFonts w:hint="default" w:ascii="Times New Roman" w:hAnsi="Times New Roman" w:eastAsia="黑体" w:cs="Times New Roman"/>
          <w:b w:val="0"/>
          <w:bCs w:val="0"/>
          <w:color w:val="auto"/>
          <w:kern w:val="0"/>
          <w:sz w:val="32"/>
          <w:szCs w:val="32"/>
          <w:lang w:eastAsia="zh-CN"/>
        </w:rPr>
        <w:t>、</w:t>
      </w:r>
      <w:r>
        <w:rPr>
          <w:rFonts w:hint="default" w:ascii="Times New Roman" w:hAnsi="Times New Roman" w:eastAsia="黑体" w:cs="Times New Roman"/>
          <w:b w:val="0"/>
          <w:bCs w:val="0"/>
          <w:color w:val="auto"/>
          <w:kern w:val="0"/>
          <w:sz w:val="32"/>
          <w:szCs w:val="32"/>
        </w:rPr>
        <w:t>其他</w:t>
      </w:r>
    </w:p>
    <w:p>
      <w:pPr>
        <w:widowControl w:val="0"/>
        <w:spacing w:before="0" w:beforeAutospacing="0" w:after="0" w:afterAutospacing="0" w:line="560" w:lineRule="exact"/>
        <w:ind w:firstLine="640" w:firstLineChars="200"/>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rPr>
        <w:t>企业总体情况简</w:t>
      </w:r>
      <w:r>
        <w:rPr>
          <w:rFonts w:hint="default" w:ascii="Times New Roman" w:hAnsi="Times New Roman" w:eastAsia="仿宋_GB2312" w:cs="Times New Roman"/>
          <w:b w:val="0"/>
          <w:bCs w:val="0"/>
          <w:color w:val="auto"/>
          <w:sz w:val="32"/>
          <w:szCs w:val="32"/>
        </w:rPr>
        <w:t>要介绍（不超过</w:t>
      </w:r>
      <w:r>
        <w:rPr>
          <w:rFonts w:hint="eastAsia" w:ascii="Times New Roman" w:hAnsi="Times New Roman" w:cs="Times New Roman"/>
          <w:b w:val="0"/>
          <w:bCs w:val="0"/>
          <w:color w:val="auto"/>
          <w:sz w:val="32"/>
          <w:szCs w:val="32"/>
          <w:lang w:val="en-US" w:eastAsia="zh-CN"/>
        </w:rPr>
        <w:t>20</w:t>
      </w:r>
      <w:r>
        <w:rPr>
          <w:rFonts w:hint="default" w:ascii="Times New Roman" w:hAnsi="Times New Roman" w:eastAsia="仿宋_GB2312" w:cs="Times New Roman"/>
          <w:b w:val="0"/>
          <w:bCs w:val="0"/>
          <w:color w:val="auto"/>
          <w:sz w:val="32"/>
          <w:szCs w:val="32"/>
        </w:rPr>
        <w:t>00字），开头处写明本次申报</w:t>
      </w:r>
      <w:r>
        <w:rPr>
          <w:rFonts w:hint="default" w:ascii="Times New Roman" w:hAnsi="Times New Roman" w:eastAsia="仿宋_GB2312" w:cs="Times New Roman"/>
          <w:b w:val="0"/>
          <w:bCs w:val="0"/>
          <w:color w:val="auto"/>
          <w:sz w:val="32"/>
          <w:szCs w:val="32"/>
          <w:lang w:eastAsia="zh-CN"/>
        </w:rPr>
        <w:t>河南</w:t>
      </w:r>
      <w:r>
        <w:rPr>
          <w:rFonts w:hint="default" w:ascii="Times New Roman" w:hAnsi="Times New Roman" w:eastAsia="仿宋_GB2312" w:cs="Times New Roman"/>
          <w:b w:val="0"/>
          <w:bCs w:val="0"/>
          <w:color w:val="auto"/>
          <w:sz w:val="32"/>
          <w:szCs w:val="32"/>
        </w:rPr>
        <w:t>省专精特新中小企业或本次复核</w:t>
      </w:r>
      <w:r>
        <w:rPr>
          <w:rFonts w:hint="default" w:ascii="Times New Roman" w:hAnsi="Times New Roman" w:eastAsia="仿宋_GB2312" w:cs="Times New Roman"/>
          <w:b w:val="0"/>
          <w:bCs w:val="0"/>
          <w:color w:val="auto"/>
          <w:sz w:val="32"/>
          <w:szCs w:val="32"/>
          <w:lang w:eastAsia="zh-CN"/>
        </w:rPr>
        <w:t>河南</w:t>
      </w:r>
      <w:r>
        <w:rPr>
          <w:rFonts w:hint="default" w:ascii="Times New Roman" w:hAnsi="Times New Roman" w:eastAsia="仿宋_GB2312" w:cs="Times New Roman"/>
          <w:b w:val="0"/>
          <w:bCs w:val="0"/>
          <w:color w:val="auto"/>
          <w:sz w:val="32"/>
          <w:szCs w:val="32"/>
        </w:rPr>
        <w:t>省专精特新中小企业，正文包括以下内容：企业基本情况介绍、主营业务情况，主导产品情况、所属细分领域，在该领域的地位，近三年生产经营及管理情况、未来五年发展规划等。</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黑体" w:cs="Times New Roman"/>
          <w:b w:val="0"/>
          <w:bCs w:val="0"/>
          <w:color w:val="auto"/>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黑体" w:cs="Times New Roman"/>
          <w:b w:val="0"/>
          <w:bCs w:val="0"/>
          <w:color w:val="auto"/>
          <w:kern w:val="2"/>
          <w:sz w:val="32"/>
          <w:szCs w:val="32"/>
          <w:lang w:val="en-US" w:eastAsia="zh-CN" w:bidi="ar"/>
        </w:rPr>
      </w:pPr>
      <w:r>
        <w:rPr>
          <w:rFonts w:hint="default" w:ascii="Times New Roman" w:hAnsi="Times New Roman" w:eastAsia="黑体" w:cs="Times New Roman"/>
          <w:b w:val="0"/>
          <w:bCs w:val="0"/>
          <w:color w:val="auto"/>
          <w:kern w:val="2"/>
          <w:sz w:val="32"/>
          <w:szCs w:val="32"/>
          <w:lang w:val="en-US" w:eastAsia="zh-CN" w:bidi="ar"/>
        </w:rPr>
        <w:t>备注：材料统一按上述顺序装订成册，页码标注清晰，并加盖骑缝章，书脊标明企业名称。佐证材料要包括但不限于以上内容，要真实、充分证明《河南省专精特新中小企业申请书》（附件1）涉及的各项指标。</w:t>
      </w:r>
    </w:p>
    <w:p>
      <w:pPr>
        <w:rPr>
          <w:rFonts w:hint="default" w:ascii="Times New Roman" w:hAnsi="Times New Roman" w:eastAsia="黑体" w:cs="Times New Roman"/>
          <w:color w:val="auto"/>
          <w:sz w:val="32"/>
          <w:szCs w:val="32"/>
          <w:lang w:val="en-US" w:eastAsia="zh-CN"/>
        </w:rPr>
      </w:pPr>
    </w:p>
    <w:p>
      <w:pPr>
        <w:rPr>
          <w:rFonts w:hint="default" w:ascii="Times New Roman" w:hAnsi="Times New Roman" w:eastAsia="黑体" w:cs="Times New Roman"/>
          <w:color w:val="auto"/>
          <w:sz w:val="32"/>
          <w:szCs w:val="32"/>
          <w:lang w:val="en-US" w:eastAsia="zh-CN"/>
        </w:rPr>
      </w:pPr>
    </w:p>
    <w:p>
      <w:pPr>
        <w:rPr>
          <w:rFonts w:hint="default" w:ascii="Times New Roman" w:hAnsi="Times New Roman" w:eastAsia="黑体" w:cs="Times New Roman"/>
          <w:color w:val="auto"/>
          <w:sz w:val="32"/>
          <w:szCs w:val="32"/>
          <w:lang w:val="en-US" w:eastAsia="zh-CN"/>
        </w:rPr>
      </w:pPr>
    </w:p>
    <w:p>
      <w:pPr>
        <w:rPr>
          <w:rFonts w:hint="default" w:ascii="Times New Roman" w:hAnsi="Times New Roman" w:eastAsia="黑体" w:cs="Times New Roman"/>
          <w:color w:val="auto"/>
          <w:sz w:val="32"/>
          <w:szCs w:val="32"/>
          <w:lang w:val="en-US" w:eastAsia="zh-CN"/>
        </w:rPr>
      </w:pPr>
    </w:p>
    <w:bookmarkEnd w:id="0"/>
    <w:p>
      <w:pPr>
        <w:rPr>
          <w:rFonts w:hint="default" w:ascii="Times New Roman" w:hAnsi="Times New Roman" w:cs="Times New Roman"/>
          <w:color w:val="auto"/>
          <w:lang w:val="en-US" w:eastAsia="zh-CN"/>
        </w:rPr>
      </w:pPr>
    </w:p>
    <w:sectPr>
      <w:footerReference r:id="rId3" w:type="default"/>
      <w:pgSz w:w="11906" w:h="16838"/>
      <w:pgMar w:top="1417" w:right="1417" w:bottom="1417" w:left="1417" w:header="1020" w:footer="1304" w:gutter="0"/>
      <w:pgBorders>
        <w:top w:val="none" w:sz="0" w:space="0"/>
        <w:left w:val="none" w:sz="0" w:space="0"/>
        <w:bottom w:val="none" w:sz="0" w:space="0"/>
        <w:right w:val="none" w:sz="0" w:space="0"/>
      </w:pgBorders>
      <w:pgNumType w:fmt="decimal"/>
      <w:cols w:space="0" w:num="1"/>
      <w:rtlGutter w:val="0"/>
      <w:docGrid w:type="lines" w:linePitch="4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长城小标宋体">
    <w:altName w:val="宋体"/>
    <w:panose1 w:val="02010609010101010101"/>
    <w:charset w:val="00"/>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00" w:usb3="00000000" w:csb0="0004009F" w:csb1="DFD7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22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NjVmMjFjZWZhMjJkY2MwM2E3ZTU1ODQzNzFkZmEifQ=="/>
  </w:docVars>
  <w:rsids>
    <w:rsidRoot w:val="00000000"/>
    <w:rsid w:val="014F2263"/>
    <w:rsid w:val="029754AC"/>
    <w:rsid w:val="03231421"/>
    <w:rsid w:val="045D3D72"/>
    <w:rsid w:val="04F71E49"/>
    <w:rsid w:val="05DD04DB"/>
    <w:rsid w:val="064A5801"/>
    <w:rsid w:val="08BC26E4"/>
    <w:rsid w:val="095E5711"/>
    <w:rsid w:val="0D487EE7"/>
    <w:rsid w:val="0EA45119"/>
    <w:rsid w:val="0F0F7F07"/>
    <w:rsid w:val="0FD73BC5"/>
    <w:rsid w:val="109B73E2"/>
    <w:rsid w:val="10BE24DD"/>
    <w:rsid w:val="113D1643"/>
    <w:rsid w:val="12144138"/>
    <w:rsid w:val="128310C8"/>
    <w:rsid w:val="12D6239E"/>
    <w:rsid w:val="13011840"/>
    <w:rsid w:val="13C50EB2"/>
    <w:rsid w:val="1AB928F3"/>
    <w:rsid w:val="1C14243F"/>
    <w:rsid w:val="1DFF1509"/>
    <w:rsid w:val="1FA2209D"/>
    <w:rsid w:val="202A175B"/>
    <w:rsid w:val="21852DB9"/>
    <w:rsid w:val="21D760C0"/>
    <w:rsid w:val="23C50873"/>
    <w:rsid w:val="243F3410"/>
    <w:rsid w:val="25131879"/>
    <w:rsid w:val="27C977C8"/>
    <w:rsid w:val="294F0872"/>
    <w:rsid w:val="2A4F5140"/>
    <w:rsid w:val="2B167123"/>
    <w:rsid w:val="2C0874E9"/>
    <w:rsid w:val="2DA90F3C"/>
    <w:rsid w:val="2E6554CB"/>
    <w:rsid w:val="2F077310"/>
    <w:rsid w:val="330976E0"/>
    <w:rsid w:val="34E34449"/>
    <w:rsid w:val="34F771FE"/>
    <w:rsid w:val="354D60CF"/>
    <w:rsid w:val="37317639"/>
    <w:rsid w:val="3A9A7626"/>
    <w:rsid w:val="3CCB34BA"/>
    <w:rsid w:val="3E06318F"/>
    <w:rsid w:val="3E90496E"/>
    <w:rsid w:val="3FA323D6"/>
    <w:rsid w:val="410E2BF4"/>
    <w:rsid w:val="42066C54"/>
    <w:rsid w:val="42BF30F7"/>
    <w:rsid w:val="43632CAA"/>
    <w:rsid w:val="44F02121"/>
    <w:rsid w:val="452D13FB"/>
    <w:rsid w:val="46504F1E"/>
    <w:rsid w:val="47C17F4E"/>
    <w:rsid w:val="498804B4"/>
    <w:rsid w:val="4AA47E92"/>
    <w:rsid w:val="4B69278E"/>
    <w:rsid w:val="4BCE5D4E"/>
    <w:rsid w:val="4BFE620B"/>
    <w:rsid w:val="4DD1331C"/>
    <w:rsid w:val="52480C44"/>
    <w:rsid w:val="53B455EE"/>
    <w:rsid w:val="540E2521"/>
    <w:rsid w:val="55383CBA"/>
    <w:rsid w:val="570607C7"/>
    <w:rsid w:val="57D1678E"/>
    <w:rsid w:val="57F1016E"/>
    <w:rsid w:val="5A405CD7"/>
    <w:rsid w:val="5B6E5E83"/>
    <w:rsid w:val="5D9134AC"/>
    <w:rsid w:val="5E686446"/>
    <w:rsid w:val="5FBD6A95"/>
    <w:rsid w:val="602151A7"/>
    <w:rsid w:val="60C35664"/>
    <w:rsid w:val="637F31CE"/>
    <w:rsid w:val="648C45B3"/>
    <w:rsid w:val="653B1806"/>
    <w:rsid w:val="65E27B78"/>
    <w:rsid w:val="67A71692"/>
    <w:rsid w:val="67CE7686"/>
    <w:rsid w:val="685B6FF9"/>
    <w:rsid w:val="6AB928F6"/>
    <w:rsid w:val="74196285"/>
    <w:rsid w:val="754D0654"/>
    <w:rsid w:val="77AB6556"/>
    <w:rsid w:val="78F74140"/>
    <w:rsid w:val="7A78604D"/>
    <w:rsid w:val="7EC8430A"/>
    <w:rsid w:val="7F3FBCFC"/>
    <w:rsid w:val="7F531F76"/>
    <w:rsid w:val="AEFD48B4"/>
    <w:rsid w:val="CFAF004C"/>
    <w:rsid w:val="D57F3C72"/>
    <w:rsid w:val="FC5FFA13"/>
    <w:rsid w:val="FF4CF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next w:val="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footer"/>
    <w:autoRedefine/>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autoRedefine/>
    <w:qFormat/>
    <w:uiPriority w:val="0"/>
    <w:pPr>
      <w:widowControl w:val="0"/>
      <w:snapToGrid w:val="0"/>
      <w:jc w:val="left"/>
    </w:pPr>
    <w:rPr>
      <w:rFonts w:ascii="Times New Roman" w:hAnsi="Times New Roman" w:eastAsia="宋体" w:cs="Times New Roman"/>
      <w:kern w:val="0"/>
      <w:sz w:val="18"/>
      <w:szCs w:val="20"/>
      <w:lang w:val="en-US" w:eastAsia="zh-CN" w:bidi="ar-SA"/>
    </w:rPr>
  </w:style>
  <w:style w:type="paragraph" w:styleId="6">
    <w:name w:val="Normal (Web)"/>
    <w:autoRedefine/>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paragraph" w:styleId="7">
    <w:name w:val="Title"/>
    <w:next w:val="1"/>
    <w:autoRedefine/>
    <w:qFormat/>
    <w:uiPriority w:val="0"/>
    <w:pPr>
      <w:widowControl w:val="0"/>
      <w:jc w:val="center"/>
      <w:outlineLvl w:val="0"/>
    </w:pPr>
    <w:rPr>
      <w:rFonts w:ascii="方正小标宋_GBK" w:hAnsi="方正小标宋_GBK" w:eastAsia="方正小标宋_GBK" w:cs="方正小标宋_GBK"/>
      <w:kern w:val="2"/>
      <w:sz w:val="44"/>
      <w:szCs w:val="44"/>
      <w:lang w:val="en-US" w:eastAsia="zh-CN" w:bidi="ar-SA"/>
    </w:rPr>
  </w:style>
  <w:style w:type="paragraph" w:styleId="8">
    <w:name w:val="Body Text First Indent"/>
    <w:autoRedefine/>
    <w:qFormat/>
    <w:uiPriority w:val="0"/>
    <w:pPr>
      <w:keepNext w:val="0"/>
      <w:keepLines w:val="0"/>
      <w:widowControl w:val="0"/>
      <w:suppressLineNumbers w:val="0"/>
      <w:spacing w:before="0" w:beforeAutospacing="0" w:after="120" w:afterAutospacing="0"/>
      <w:ind w:left="0" w:right="0" w:firstLine="420" w:firstLineChars="100"/>
      <w:jc w:val="both"/>
    </w:pPr>
    <w:rPr>
      <w:rFonts w:hint="default" w:ascii="Times New Roman" w:hAnsi="Times New Roman" w:eastAsia="仿宋_GB2312" w:cs="Times New Roman"/>
      <w:kern w:val="2"/>
      <w:sz w:val="32"/>
      <w:szCs w:val="20"/>
      <w:lang w:val="en-US" w:eastAsia="zh-CN" w:bidi="ar"/>
    </w:rPr>
  </w:style>
  <w:style w:type="character" w:styleId="11">
    <w:name w:val="Hyperlink"/>
    <w:basedOn w:val="10"/>
    <w:autoRedefine/>
    <w:qFormat/>
    <w:uiPriority w:val="0"/>
    <w:rPr>
      <w:color w:val="0000FF"/>
      <w:u w:val="single"/>
    </w:rPr>
  </w:style>
  <w:style w:type="character" w:styleId="12">
    <w:name w:val="footnote reference"/>
    <w:autoRedefine/>
    <w:qFormat/>
    <w:uiPriority w:val="0"/>
    <w:rPr>
      <w:rFonts w:ascii="Verdana" w:hAnsi="Verdana" w:eastAsia="宋体" w:cs="Verdana"/>
      <w:kern w:val="0"/>
      <w:sz w:val="20"/>
      <w:szCs w:val="20"/>
      <w:vertAlign w:val="superscript"/>
      <w:lang w:eastAsia="en-US"/>
    </w:rPr>
  </w:style>
  <w:style w:type="paragraph" w:customStyle="1" w:styleId="13">
    <w:name w:val="样式 文字 + 首行缩进:  2 字符3"/>
    <w:autoRedefine/>
    <w:qFormat/>
    <w:uiPriority w:val="0"/>
    <w:pPr>
      <w:widowControl w:val="0"/>
      <w:spacing w:line="360" w:lineRule="auto"/>
      <w:ind w:firstLine="200" w:firstLineChars="200"/>
      <w:jc w:val="both"/>
    </w:pPr>
    <w:rPr>
      <w:rFonts w:ascii="Times New Roman" w:hAnsi="Times New Roman" w:eastAsia="仿宋_GB2312" w:cs="宋体"/>
      <w:kern w:val="2"/>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2021-03-25T10:57:00Z</dcterms:created>
  <dc:creator>Administrator</dc:creator>
  <cp:lastModifiedBy>尚明月</cp:lastModifiedBy>
  <dcterms:modified xsi:type="dcterms:W3CDTF">2024-03-20T08:17:43Z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67F68ACE863842EB80D2DA58E4437531_13</vt:lpwstr>
  </property>
</Properties>
</file>